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AA7" w:rsidRPr="00E0391F" w:rsidRDefault="00FD4525" w:rsidP="00E0391F">
      <w:pPr>
        <w:pStyle w:val="Heading1"/>
        <w:numPr>
          <w:ilvl w:val="0"/>
          <w:numId w:val="18"/>
        </w:numPr>
        <w:pBdr>
          <w:bottom w:val="single" w:sz="6" w:space="1" w:color="auto"/>
        </w:pBdr>
        <w:jc w:val="center"/>
        <w:rPr>
          <w:b/>
          <w:sz w:val="44"/>
          <w:szCs w:val="44"/>
        </w:rPr>
      </w:pPr>
      <w:bookmarkStart w:id="0" w:name="_GoBack"/>
      <w:bookmarkEnd w:id="0"/>
      <w:r>
        <w:rPr>
          <w:b/>
          <w:sz w:val="44"/>
          <w:szCs w:val="44"/>
        </w:rPr>
        <w:t>Voorlopig r</w:t>
      </w:r>
      <w:r w:rsidR="005D2BE5" w:rsidRPr="00E0391F">
        <w:rPr>
          <w:b/>
          <w:sz w:val="44"/>
          <w:szCs w:val="44"/>
        </w:rPr>
        <w:t xml:space="preserve">eisprogramma </w:t>
      </w:r>
      <w:r w:rsidR="00C676E7" w:rsidRPr="00E0391F">
        <w:rPr>
          <w:b/>
          <w:sz w:val="44"/>
          <w:szCs w:val="44"/>
        </w:rPr>
        <w:t xml:space="preserve">Japan </w:t>
      </w:r>
      <w:r w:rsidR="00D30896">
        <w:rPr>
          <w:b/>
          <w:sz w:val="44"/>
          <w:szCs w:val="44"/>
        </w:rPr>
        <w:t xml:space="preserve">(leden </w:t>
      </w:r>
      <w:r w:rsidR="00C676E7" w:rsidRPr="00E0391F">
        <w:rPr>
          <w:b/>
          <w:sz w:val="44"/>
          <w:szCs w:val="44"/>
        </w:rPr>
        <w:t xml:space="preserve">FU </w:t>
      </w:r>
      <w:r w:rsidR="00D30896">
        <w:rPr>
          <w:b/>
          <w:sz w:val="44"/>
          <w:szCs w:val="44"/>
        </w:rPr>
        <w:t>–</w:t>
      </w:r>
      <w:r w:rsidR="00C676E7" w:rsidRPr="00E0391F">
        <w:rPr>
          <w:b/>
          <w:sz w:val="44"/>
          <w:szCs w:val="44"/>
        </w:rPr>
        <w:t xml:space="preserve"> US</w:t>
      </w:r>
      <w:r w:rsidR="00D30896">
        <w:rPr>
          <w:b/>
          <w:sz w:val="44"/>
          <w:szCs w:val="44"/>
        </w:rPr>
        <w:t>)</w:t>
      </w:r>
    </w:p>
    <w:p w:rsidR="005D2BE5" w:rsidRPr="00C676E7" w:rsidRDefault="005D2BE5" w:rsidP="005D2BE5">
      <w:pPr>
        <w:jc w:val="center"/>
        <w:rPr>
          <w:b/>
          <w:sz w:val="46"/>
          <w:szCs w:val="46"/>
        </w:rPr>
      </w:pPr>
      <w:r w:rsidRPr="00C676E7">
        <w:rPr>
          <w:b/>
          <w:bCs/>
          <w:sz w:val="46"/>
          <w:szCs w:val="46"/>
        </w:rPr>
        <w:t xml:space="preserve">Zondag 10 tot en met zondag 24 </w:t>
      </w:r>
      <w:r w:rsidR="00183842">
        <w:rPr>
          <w:b/>
          <w:bCs/>
          <w:sz w:val="46"/>
          <w:szCs w:val="46"/>
        </w:rPr>
        <w:t>n</w:t>
      </w:r>
      <w:r w:rsidRPr="00C676E7">
        <w:rPr>
          <w:b/>
          <w:bCs/>
          <w:sz w:val="46"/>
          <w:szCs w:val="46"/>
        </w:rPr>
        <w:t>ovember 2019</w:t>
      </w:r>
    </w:p>
    <w:p w:rsidR="002501EE" w:rsidRPr="000A6E5C" w:rsidRDefault="008B2EBB" w:rsidP="008B2EBB">
      <w:pPr>
        <w:spacing w:after="240"/>
        <w:rPr>
          <w:rStyle w:val="tlid-translation"/>
          <w:rFonts w:ascii="Calibri" w:hAnsi="Calibri" w:cs="Arial"/>
          <w:lang w:val="nl-NL"/>
        </w:rPr>
      </w:pPr>
      <w:r w:rsidRPr="004B3F46">
        <w:rPr>
          <w:rStyle w:val="tlid-translation"/>
          <w:rFonts w:ascii="Calibri" w:hAnsi="Calibri" w:cs="Arial"/>
          <w:lang w:val="nl-NL"/>
        </w:rPr>
        <w:t>Hierbij het voorlopige programma van onze reis naar Japan</w:t>
      </w:r>
      <w:r w:rsidR="002501EE">
        <w:rPr>
          <w:rStyle w:val="tlid-translation"/>
          <w:rFonts w:ascii="Calibri" w:hAnsi="Calibri" w:cs="Arial"/>
          <w:lang w:val="nl-NL"/>
        </w:rPr>
        <w:t xml:space="preserve">, dat tot stand kwam met medewerking van </w:t>
      </w:r>
      <w:r w:rsidR="0066097F" w:rsidRPr="000A6E5C">
        <w:rPr>
          <w:rStyle w:val="tlid-translation"/>
          <w:rFonts w:ascii="Calibri" w:hAnsi="Calibri" w:cs="Arial"/>
          <w:lang w:val="nl-NL"/>
        </w:rPr>
        <w:t>ere</w:t>
      </w:r>
      <w:r w:rsidR="002501EE" w:rsidRPr="000A6E5C">
        <w:rPr>
          <w:rStyle w:val="tlid-translation"/>
          <w:rFonts w:ascii="Calibri" w:hAnsi="Calibri" w:cs="Arial"/>
          <w:lang w:val="nl-NL"/>
        </w:rPr>
        <w:t xml:space="preserve">ambassadeur Jean-François Branders, </w:t>
      </w:r>
      <w:r w:rsidR="00183842" w:rsidRPr="000A6E5C">
        <w:rPr>
          <w:rStyle w:val="tlid-translation"/>
          <w:rFonts w:ascii="Calibri" w:hAnsi="Calibri" w:cs="Arial"/>
          <w:lang w:val="nl-NL"/>
        </w:rPr>
        <w:t xml:space="preserve">voormalig </w:t>
      </w:r>
      <w:r w:rsidR="002501EE" w:rsidRPr="000A6E5C">
        <w:rPr>
          <w:rStyle w:val="tlid-translation"/>
          <w:rFonts w:ascii="Calibri" w:hAnsi="Calibri" w:cs="Arial"/>
          <w:lang w:val="nl-NL"/>
        </w:rPr>
        <w:t xml:space="preserve">ambassadeur </w:t>
      </w:r>
      <w:r w:rsidR="00DB5A09" w:rsidRPr="000A6E5C">
        <w:rPr>
          <w:rStyle w:val="tlid-translation"/>
          <w:rFonts w:ascii="Calibri" w:hAnsi="Calibri" w:cs="Arial"/>
          <w:lang w:val="nl-NL"/>
        </w:rPr>
        <w:t>in</w:t>
      </w:r>
      <w:r w:rsidR="002501EE" w:rsidRPr="000A6E5C">
        <w:rPr>
          <w:rStyle w:val="tlid-translation"/>
          <w:rFonts w:ascii="Calibri" w:hAnsi="Calibri" w:cs="Arial"/>
          <w:lang w:val="nl-NL"/>
        </w:rPr>
        <w:t xml:space="preserve"> Japan en </w:t>
      </w:r>
      <w:r w:rsidR="00FD4525" w:rsidRPr="000A6E5C">
        <w:rPr>
          <w:rStyle w:val="tlid-translation"/>
          <w:rFonts w:ascii="Calibri" w:hAnsi="Calibri" w:cs="Arial"/>
          <w:lang w:val="nl-NL"/>
        </w:rPr>
        <w:t>prof. Willy Vande Walle, emeritus hoogleraar Japanologie van de K</w:t>
      </w:r>
      <w:r w:rsidR="00A717B4" w:rsidRPr="000A6E5C">
        <w:rPr>
          <w:rStyle w:val="tlid-translation"/>
          <w:rFonts w:ascii="Calibri" w:hAnsi="Calibri" w:cs="Arial"/>
          <w:lang w:val="nl-NL"/>
        </w:rPr>
        <w:t>U</w:t>
      </w:r>
      <w:r w:rsidR="00254ADD" w:rsidRPr="000A6E5C">
        <w:rPr>
          <w:rStyle w:val="tlid-translation"/>
          <w:rFonts w:ascii="Calibri" w:hAnsi="Calibri" w:cs="Arial"/>
          <w:lang w:val="nl-NL"/>
        </w:rPr>
        <w:t xml:space="preserve"> </w:t>
      </w:r>
      <w:r w:rsidR="00A717B4" w:rsidRPr="000A6E5C">
        <w:rPr>
          <w:rStyle w:val="tlid-translation"/>
          <w:rFonts w:ascii="Calibri" w:hAnsi="Calibri" w:cs="Arial"/>
          <w:lang w:val="nl-NL"/>
        </w:rPr>
        <w:t>L</w:t>
      </w:r>
      <w:r w:rsidR="00A61393" w:rsidRPr="000A6E5C">
        <w:rPr>
          <w:rStyle w:val="tlid-translation"/>
          <w:rFonts w:ascii="Calibri" w:hAnsi="Calibri" w:cs="Arial"/>
          <w:lang w:val="nl-NL"/>
        </w:rPr>
        <w:t>euven</w:t>
      </w:r>
      <w:r w:rsidR="002501EE" w:rsidRPr="000A6E5C">
        <w:rPr>
          <w:rStyle w:val="tlid-translation"/>
          <w:rFonts w:ascii="Calibri" w:hAnsi="Calibri" w:cs="Arial"/>
          <w:lang w:val="nl-NL"/>
        </w:rPr>
        <w:t>.</w:t>
      </w:r>
      <w:r w:rsidRPr="000A6E5C">
        <w:rPr>
          <w:rStyle w:val="tlid-translation"/>
          <w:rFonts w:ascii="Calibri" w:hAnsi="Calibri" w:cs="Arial"/>
          <w:lang w:val="nl-NL"/>
        </w:rPr>
        <w:t xml:space="preserve"> </w:t>
      </w:r>
    </w:p>
    <w:p w:rsidR="00FD4525" w:rsidRDefault="008B2EBB" w:rsidP="008B2EBB">
      <w:pPr>
        <w:rPr>
          <w:rStyle w:val="tlid-translation"/>
          <w:rFonts w:ascii="Calibri" w:hAnsi="Calibri" w:cs="Arial"/>
          <w:lang w:val="nl-NL"/>
        </w:rPr>
      </w:pPr>
      <w:r w:rsidRPr="004B3F46">
        <w:rPr>
          <w:rStyle w:val="tlid-translation"/>
          <w:rFonts w:ascii="Calibri" w:hAnsi="Calibri" w:cs="Arial"/>
          <w:lang w:val="nl-NL"/>
        </w:rPr>
        <w:t>Japan is een andere planeet ... een planeet gemaakt van opvallende contrasten.</w:t>
      </w:r>
      <w:r>
        <w:rPr>
          <w:rStyle w:val="tlid-translation"/>
          <w:rFonts w:ascii="Calibri" w:hAnsi="Calibri" w:cs="Arial"/>
          <w:lang w:val="nl-NL"/>
        </w:rPr>
        <w:t xml:space="preserve"> </w:t>
      </w:r>
      <w:r w:rsidRPr="004B3F46">
        <w:rPr>
          <w:rStyle w:val="tlid-translation"/>
          <w:rFonts w:ascii="Calibri" w:hAnsi="Calibri" w:cs="Arial"/>
          <w:lang w:val="nl-NL"/>
        </w:rPr>
        <w:t>Onze reis is opgebouwd rond drie centra.</w:t>
      </w:r>
    </w:p>
    <w:p w:rsidR="00FD4525" w:rsidRDefault="008B2EBB" w:rsidP="008B2EBB">
      <w:pPr>
        <w:rPr>
          <w:rStyle w:val="tlid-translation"/>
          <w:rFonts w:ascii="Calibri" w:hAnsi="Calibri" w:cs="Arial"/>
          <w:lang w:val="nl-NL"/>
        </w:rPr>
      </w:pPr>
      <w:r w:rsidRPr="004B3F46">
        <w:rPr>
          <w:rStyle w:val="tlid-translation"/>
          <w:rFonts w:ascii="Calibri" w:hAnsi="Calibri" w:cs="Arial"/>
          <w:lang w:val="nl-NL"/>
        </w:rPr>
        <w:t xml:space="preserve">Eerst </w:t>
      </w:r>
      <w:r w:rsidRPr="004B3F46">
        <w:rPr>
          <w:rStyle w:val="tlid-translation"/>
          <w:rFonts w:ascii="Calibri" w:hAnsi="Calibri" w:cs="Arial"/>
          <w:b/>
          <w:lang w:val="nl-NL"/>
        </w:rPr>
        <w:t>Tokyo</w:t>
      </w:r>
      <w:r w:rsidRPr="004B3F46">
        <w:rPr>
          <w:rStyle w:val="tlid-translation"/>
          <w:rFonts w:ascii="Calibri" w:hAnsi="Calibri" w:cs="Arial"/>
          <w:lang w:val="nl-NL"/>
        </w:rPr>
        <w:t>, een bruisende metropool die voorop loopt op het gebied van moderne technologie, kunst, architectuur en mode, maar wiens centrum, een groene oase, de keizer, een eeuwenoud symbool van het land, huisvest.</w:t>
      </w:r>
    </w:p>
    <w:p w:rsidR="00FD4525" w:rsidRDefault="008B2EBB" w:rsidP="008B2EBB">
      <w:pPr>
        <w:rPr>
          <w:rStyle w:val="tlid-translation"/>
          <w:rFonts w:ascii="Calibri" w:hAnsi="Calibri" w:cs="Arial"/>
          <w:lang w:val="nl-NL"/>
        </w:rPr>
      </w:pPr>
      <w:r w:rsidRPr="004B3F46">
        <w:rPr>
          <w:rStyle w:val="tlid-translation"/>
          <w:rFonts w:ascii="Calibri" w:hAnsi="Calibri" w:cs="Arial"/>
          <w:lang w:val="nl-NL"/>
        </w:rPr>
        <w:t xml:space="preserve">Ten zuiden van Tokyo zullen we </w:t>
      </w:r>
      <w:r w:rsidRPr="004B3F46">
        <w:rPr>
          <w:rStyle w:val="tlid-translation"/>
          <w:rFonts w:ascii="Calibri" w:hAnsi="Calibri" w:cs="Arial"/>
          <w:i/>
          <w:lang w:val="nl-NL"/>
        </w:rPr>
        <w:t>Kamakura</w:t>
      </w:r>
      <w:r w:rsidRPr="004B3F46">
        <w:rPr>
          <w:rStyle w:val="tlid-translation"/>
          <w:rFonts w:ascii="Calibri" w:hAnsi="Calibri" w:cs="Arial"/>
          <w:lang w:val="nl-NL"/>
        </w:rPr>
        <w:t xml:space="preserve"> ontdekken, een oude hoofdstad bezaaid met tempels verdronken in de natuur.</w:t>
      </w:r>
      <w:r w:rsidR="00183842">
        <w:rPr>
          <w:rStyle w:val="tlid-translation"/>
          <w:rFonts w:ascii="Calibri" w:hAnsi="Calibri" w:cs="Arial"/>
          <w:lang w:val="nl-NL"/>
        </w:rPr>
        <w:t xml:space="preserve"> </w:t>
      </w:r>
      <w:r w:rsidRPr="004B3F46">
        <w:rPr>
          <w:rStyle w:val="tlid-translation"/>
          <w:rFonts w:ascii="Calibri" w:hAnsi="Calibri" w:cs="Arial"/>
          <w:lang w:val="nl-NL"/>
        </w:rPr>
        <w:t xml:space="preserve">Ten noorden van Tokyo, </w:t>
      </w:r>
      <w:r w:rsidRPr="004B3F46">
        <w:rPr>
          <w:rStyle w:val="tlid-translation"/>
          <w:rFonts w:ascii="Calibri" w:hAnsi="Calibri" w:cs="Arial"/>
          <w:i/>
          <w:lang w:val="nl-NL"/>
        </w:rPr>
        <w:t xml:space="preserve">Nikko, </w:t>
      </w:r>
      <w:r w:rsidRPr="004B3F46">
        <w:rPr>
          <w:rStyle w:val="tlid-translation"/>
          <w:rFonts w:ascii="Calibri" w:hAnsi="Calibri" w:cs="Arial"/>
          <w:lang w:val="nl-NL"/>
        </w:rPr>
        <w:t xml:space="preserve"> waar zich in een woud van cryptomeren, mausoleums bevinden, gewijd aan de cultus van shoguns die bijna 300 jaar over Japan regeerden, vóór de installatie van de keizer in Tokyo.</w:t>
      </w:r>
    </w:p>
    <w:p w:rsidR="00FD4525" w:rsidRDefault="008B2EBB" w:rsidP="008B2EBB">
      <w:pPr>
        <w:rPr>
          <w:rStyle w:val="tlid-translation"/>
          <w:rFonts w:ascii="Calibri" w:hAnsi="Calibri" w:cs="Arial"/>
          <w:lang w:val="nl-NL"/>
        </w:rPr>
      </w:pPr>
      <w:r w:rsidRPr="004B3F46">
        <w:rPr>
          <w:rStyle w:val="tlid-translation"/>
          <w:rFonts w:ascii="Calibri" w:hAnsi="Calibri" w:cs="Arial"/>
          <w:lang w:val="nl-NL"/>
        </w:rPr>
        <w:t xml:space="preserve">De shinkansen ("bullet train") zal ons dan brengen, 800 kilometer naar het westen, naar </w:t>
      </w:r>
      <w:r w:rsidRPr="004B3F46">
        <w:rPr>
          <w:rStyle w:val="tlid-translation"/>
          <w:rFonts w:ascii="Calibri" w:hAnsi="Calibri" w:cs="Arial"/>
          <w:b/>
          <w:lang w:val="nl-NL"/>
        </w:rPr>
        <w:t>Hiroshima</w:t>
      </w:r>
      <w:r w:rsidRPr="004B3F46">
        <w:rPr>
          <w:rStyle w:val="tlid-translation"/>
          <w:rFonts w:ascii="Calibri" w:hAnsi="Calibri" w:cs="Arial"/>
          <w:lang w:val="nl-NL"/>
        </w:rPr>
        <w:t xml:space="preserve">. Sinds 6 augustus 1945 heeft de stad een aparte plaats in de geschiedenis, die ze trouw bewaart. We hoeven echter niet ver te gaan naar het eiland </w:t>
      </w:r>
      <w:r w:rsidRPr="004B3F46">
        <w:rPr>
          <w:rStyle w:val="tlid-translation"/>
          <w:rFonts w:ascii="Calibri" w:hAnsi="Calibri" w:cs="Arial"/>
          <w:i/>
          <w:lang w:val="nl-NL"/>
        </w:rPr>
        <w:t>Miyajima</w:t>
      </w:r>
      <w:r w:rsidRPr="004B3F46">
        <w:rPr>
          <w:rStyle w:val="tlid-translation"/>
          <w:rFonts w:ascii="Calibri" w:hAnsi="Calibri" w:cs="Arial"/>
          <w:lang w:val="nl-NL"/>
        </w:rPr>
        <w:t xml:space="preserve"> om het heilige in de natuur te vinden.</w:t>
      </w:r>
    </w:p>
    <w:p w:rsidR="00FD4525" w:rsidRDefault="008B2EBB" w:rsidP="008B2EBB">
      <w:pPr>
        <w:rPr>
          <w:rStyle w:val="tlid-translation"/>
          <w:rFonts w:ascii="Calibri" w:hAnsi="Calibri" w:cs="Arial"/>
          <w:lang w:val="nl-NL"/>
        </w:rPr>
      </w:pPr>
      <w:r w:rsidRPr="004B3F46">
        <w:rPr>
          <w:rStyle w:val="tlid-translation"/>
          <w:rFonts w:ascii="Calibri" w:hAnsi="Calibri" w:cs="Arial"/>
          <w:lang w:val="nl-NL"/>
        </w:rPr>
        <w:t xml:space="preserve">Daarna reizen we naar het oosten en </w:t>
      </w:r>
      <w:r w:rsidRPr="004B3F46">
        <w:rPr>
          <w:rStyle w:val="tlid-translation"/>
          <w:rFonts w:ascii="Calibri" w:hAnsi="Calibri" w:cs="Arial"/>
          <w:b/>
          <w:lang w:val="nl-NL"/>
        </w:rPr>
        <w:t>Kyoto</w:t>
      </w:r>
      <w:r w:rsidRPr="004B3F46">
        <w:rPr>
          <w:rStyle w:val="tlid-translation"/>
          <w:rFonts w:ascii="Calibri" w:hAnsi="Calibri" w:cs="Arial"/>
          <w:lang w:val="nl-NL"/>
        </w:rPr>
        <w:t xml:space="preserve">, de woonplaats van de keizer vóór Tokyo, waar ontelbare tempels en heiligdommen strijden met buitengewone tuinen met zeer contrasterende stijlen. Ten zuiden van Kyoto, </w:t>
      </w:r>
      <w:r w:rsidRPr="004B3F46">
        <w:rPr>
          <w:rStyle w:val="tlid-translation"/>
          <w:rFonts w:ascii="Calibri" w:hAnsi="Calibri" w:cs="Arial"/>
          <w:i/>
          <w:lang w:val="nl-NL"/>
        </w:rPr>
        <w:t>Nara</w:t>
      </w:r>
      <w:r w:rsidRPr="004B3F46">
        <w:rPr>
          <w:rStyle w:val="tlid-translation"/>
          <w:rFonts w:ascii="Calibri" w:hAnsi="Calibri" w:cs="Arial"/>
          <w:lang w:val="nl-NL"/>
        </w:rPr>
        <w:t>, biedt een andere oude hoofdstad hetzelfde landschap, zowel heilig als een natuur, doorkruist door dieren. Op de terugweg naar Tokyo stoppen we aan de voet van de berg Fuji, het dak van Japan, een vulkaan, ook oorzaak van de wilde natuur van Japan.</w:t>
      </w:r>
    </w:p>
    <w:p w:rsidR="00AB7321" w:rsidRDefault="008B2EBB" w:rsidP="008B2EBB">
      <w:pPr>
        <w:rPr>
          <w:rStyle w:val="tlid-translation"/>
          <w:rFonts w:ascii="Calibri" w:hAnsi="Calibri" w:cs="Arial"/>
          <w:lang w:val="nl-NL"/>
        </w:rPr>
      </w:pPr>
      <w:r w:rsidRPr="004B3F46">
        <w:rPr>
          <w:rStyle w:val="tlid-translation"/>
          <w:rFonts w:ascii="Calibri" w:hAnsi="Calibri" w:cs="Arial"/>
          <w:u w:val="single"/>
          <w:lang w:val="nl-NL"/>
        </w:rPr>
        <w:t>Waarschuwing</w:t>
      </w:r>
      <w:r w:rsidRPr="004B3F46">
        <w:rPr>
          <w:rStyle w:val="tlid-translation"/>
          <w:rFonts w:ascii="Calibri" w:hAnsi="Calibri" w:cs="Arial"/>
          <w:lang w:val="nl-NL"/>
        </w:rPr>
        <w:t>: de reis is geschikt voor iedereen met een normale fysieke conditie en dus voor alle leeftijden, maar we zullen veel moeten stappen en trappen moeten op en af gaan om de verschillende locaties te bezoeken.</w:t>
      </w:r>
    </w:p>
    <w:p w:rsidR="000B3DCE" w:rsidRPr="00E90A65" w:rsidRDefault="008B2EBB" w:rsidP="00AB7321">
      <w:pPr>
        <w:rPr>
          <w:rStyle w:val="tlid-translation"/>
          <w:rFonts w:ascii="Calibri" w:hAnsi="Calibri" w:cs="Arial"/>
          <w:lang w:val="nl-NL"/>
        </w:rPr>
      </w:pPr>
      <w:r w:rsidRPr="004B3F46">
        <w:rPr>
          <w:rStyle w:val="tlid-translation"/>
          <w:rFonts w:ascii="Calibri" w:hAnsi="Calibri" w:cs="Arial"/>
          <w:lang w:val="nl-NL"/>
        </w:rPr>
        <w:t>Voor uw gemak nemen wij</w:t>
      </w:r>
      <w:r w:rsidR="000A6E5C">
        <w:rPr>
          <w:rStyle w:val="tlid-translation"/>
          <w:rFonts w:ascii="Calibri" w:hAnsi="Calibri" w:cs="Arial"/>
          <w:lang w:val="nl-NL"/>
        </w:rPr>
        <w:t xml:space="preserve"> rechtstreekse vluchten H en T </w:t>
      </w:r>
      <w:r w:rsidRPr="004B3F46">
        <w:rPr>
          <w:rStyle w:val="tlid-translation"/>
          <w:rFonts w:ascii="Calibri" w:hAnsi="Calibri" w:cs="Arial"/>
          <w:lang w:val="nl-NL"/>
        </w:rPr>
        <w:t>Brussel-Tokyo</w:t>
      </w:r>
      <w:r>
        <w:rPr>
          <w:rStyle w:val="tlid-translation"/>
          <w:rFonts w:ascii="Calibri" w:hAnsi="Calibri" w:cs="Arial"/>
          <w:lang w:val="nl-NL"/>
        </w:rPr>
        <w:t xml:space="preserve"> in economy class</w:t>
      </w:r>
      <w:r w:rsidRPr="004B3F46">
        <w:rPr>
          <w:rStyle w:val="tlid-translation"/>
          <w:rFonts w:ascii="Calibri" w:hAnsi="Calibri" w:cs="Arial"/>
          <w:lang w:val="nl-NL"/>
        </w:rPr>
        <w:t>.</w:t>
      </w:r>
      <w:r>
        <w:rPr>
          <w:rStyle w:val="tlid-translation"/>
          <w:rFonts w:ascii="Calibri" w:hAnsi="Calibri" w:cs="Arial"/>
          <w:lang w:val="nl-NL"/>
        </w:rPr>
        <w:t xml:space="preserve"> </w:t>
      </w:r>
      <w:r w:rsidRPr="004B3F46">
        <w:rPr>
          <w:rStyle w:val="tlid-translation"/>
          <w:rFonts w:ascii="Calibri" w:hAnsi="Calibri" w:cs="Arial"/>
          <w:lang w:val="nl-NL"/>
        </w:rPr>
        <w:t xml:space="preserve">Degenen die willen reizen in economy class + of business worden verzocht ons zo snel mogelijk op de hoogte te stellen (er worden geen opties genomen, gezien het gering aantal </w:t>
      </w:r>
      <w:r w:rsidRPr="00E90A65">
        <w:rPr>
          <w:rStyle w:val="tlid-translation"/>
          <w:rFonts w:ascii="Calibri" w:hAnsi="Calibri" w:cs="Arial"/>
          <w:lang w:val="nl-NL"/>
        </w:rPr>
        <w:t>plaatsen). We zullen hen de dagprijzen geven.</w:t>
      </w:r>
    </w:p>
    <w:p w:rsidR="002501EE" w:rsidRPr="00E90A65" w:rsidRDefault="002501EE" w:rsidP="002501EE">
      <w:pPr>
        <w:spacing w:after="240"/>
        <w:rPr>
          <w:b/>
          <w:bCs/>
          <w:u w:val="single"/>
        </w:rPr>
      </w:pPr>
      <w:r w:rsidRPr="00E90A65">
        <w:rPr>
          <w:rStyle w:val="tlid-translation"/>
          <w:rFonts w:ascii="Calibri" w:hAnsi="Calibri" w:cs="Arial"/>
          <w:lang w:val="nl-NL"/>
        </w:rPr>
        <w:t xml:space="preserve">Het aantal deelnemers is beperkt tot 20. </w:t>
      </w:r>
      <w:r w:rsidR="008B2EBB" w:rsidRPr="00E90A65">
        <w:rPr>
          <w:rStyle w:val="tlid-translation"/>
          <w:rFonts w:ascii="Calibri" w:hAnsi="Calibri" w:cs="Arial"/>
          <w:lang w:val="nl-NL"/>
        </w:rPr>
        <w:t>De uiteindelijke prijs moet nog worden bepaald, vooral met betrekking tot maaltijden</w:t>
      </w:r>
      <w:r w:rsidR="00E77DB7" w:rsidRPr="00E90A65">
        <w:rPr>
          <w:rStyle w:val="tlid-translation"/>
          <w:rFonts w:ascii="Calibri" w:hAnsi="Calibri" w:cs="Arial"/>
          <w:lang w:val="nl-NL"/>
        </w:rPr>
        <w:t xml:space="preserve"> en een aantal bezoeken</w:t>
      </w:r>
      <w:r w:rsidR="008B2EBB" w:rsidRPr="00E90A65">
        <w:rPr>
          <w:rStyle w:val="tlid-translation"/>
          <w:rFonts w:ascii="Calibri" w:hAnsi="Calibri" w:cs="Arial"/>
          <w:lang w:val="nl-NL"/>
        </w:rPr>
        <w:t xml:space="preserve">. </w:t>
      </w:r>
      <w:r w:rsidR="00E77DB7" w:rsidRPr="00E90A65">
        <w:rPr>
          <w:rStyle w:val="tlid-translation"/>
          <w:rFonts w:ascii="Calibri" w:hAnsi="Calibri" w:cs="Arial"/>
          <w:lang w:val="nl-NL"/>
        </w:rPr>
        <w:t>E</w:t>
      </w:r>
      <w:r w:rsidR="00FD4525" w:rsidRPr="00E90A65">
        <w:rPr>
          <w:rStyle w:val="tlid-translation"/>
          <w:rFonts w:ascii="Calibri" w:hAnsi="Calibri" w:cs="Arial"/>
          <w:lang w:val="nl-NL"/>
        </w:rPr>
        <w:t>é</w:t>
      </w:r>
      <w:r w:rsidR="00E77DB7" w:rsidRPr="00E90A65">
        <w:rPr>
          <w:rStyle w:val="tlid-translation"/>
          <w:rFonts w:ascii="Calibri" w:hAnsi="Calibri" w:cs="Arial"/>
          <w:lang w:val="nl-NL"/>
        </w:rPr>
        <w:t>n maaltijd</w:t>
      </w:r>
      <w:r w:rsidR="00FD4525" w:rsidRPr="00E90A65">
        <w:rPr>
          <w:rStyle w:val="tlid-translation"/>
          <w:rFonts w:ascii="Calibri" w:hAnsi="Calibri" w:cs="Arial"/>
          <w:lang w:val="nl-NL"/>
        </w:rPr>
        <w:t xml:space="preserve"> per dag</w:t>
      </w:r>
      <w:r w:rsidR="00E77DB7" w:rsidRPr="00E90A65">
        <w:rPr>
          <w:rStyle w:val="tlid-translation"/>
          <w:rFonts w:ascii="Calibri" w:hAnsi="Calibri" w:cs="Arial"/>
          <w:lang w:val="nl-NL"/>
        </w:rPr>
        <w:t xml:space="preserve"> (drank exclusief) w</w:t>
      </w:r>
      <w:r w:rsidR="008B2EBB" w:rsidRPr="00E90A65">
        <w:rPr>
          <w:rStyle w:val="tlid-translation"/>
          <w:rFonts w:ascii="Calibri" w:hAnsi="Calibri" w:cs="Arial"/>
          <w:lang w:val="nl-NL"/>
        </w:rPr>
        <w:t>ord</w:t>
      </w:r>
      <w:r w:rsidR="00FD4525" w:rsidRPr="00E90A65">
        <w:rPr>
          <w:rStyle w:val="tlid-translation"/>
          <w:rFonts w:ascii="Calibri" w:hAnsi="Calibri" w:cs="Arial"/>
          <w:lang w:val="nl-NL"/>
        </w:rPr>
        <w:t>t</w:t>
      </w:r>
      <w:r w:rsidR="008B2EBB" w:rsidRPr="00E90A65">
        <w:rPr>
          <w:rStyle w:val="tlid-translation"/>
          <w:rFonts w:ascii="Calibri" w:hAnsi="Calibri" w:cs="Arial"/>
          <w:lang w:val="nl-NL"/>
        </w:rPr>
        <w:t xml:space="preserve"> </w:t>
      </w:r>
      <w:r w:rsidR="00FD4525" w:rsidRPr="00E90A65">
        <w:rPr>
          <w:rStyle w:val="tlid-translation"/>
          <w:rFonts w:ascii="Calibri" w:hAnsi="Calibri" w:cs="Arial"/>
          <w:lang w:val="nl-NL"/>
        </w:rPr>
        <w:t>in groep</w:t>
      </w:r>
      <w:r w:rsidR="008B2EBB" w:rsidRPr="00E90A65">
        <w:rPr>
          <w:rStyle w:val="tlid-translation"/>
          <w:rFonts w:ascii="Calibri" w:hAnsi="Calibri" w:cs="Arial"/>
          <w:lang w:val="nl-NL"/>
        </w:rPr>
        <w:t xml:space="preserve"> genomen </w:t>
      </w:r>
      <w:r w:rsidR="00FD4525" w:rsidRPr="00E90A65">
        <w:rPr>
          <w:rStyle w:val="tlid-translation"/>
          <w:rFonts w:ascii="Calibri" w:hAnsi="Calibri" w:cs="Arial"/>
          <w:lang w:val="nl-NL"/>
        </w:rPr>
        <w:t>(inbegrepen in de prijs); voor andere maaltijden bent u vrij</w:t>
      </w:r>
      <w:r w:rsidR="008B2EBB" w:rsidRPr="00E90A65">
        <w:rPr>
          <w:rStyle w:val="tlid-translation"/>
          <w:rFonts w:ascii="Calibri" w:hAnsi="Calibri" w:cs="Arial"/>
          <w:lang w:val="nl-NL"/>
        </w:rPr>
        <w:t>.</w:t>
      </w:r>
      <w:r w:rsidR="00E77DB7" w:rsidRPr="00E90A65">
        <w:rPr>
          <w:rStyle w:val="tlid-translation"/>
          <w:rFonts w:ascii="Calibri" w:hAnsi="Calibri" w:cs="Arial"/>
          <w:lang w:val="nl-NL"/>
        </w:rPr>
        <w:t xml:space="preserve"> </w:t>
      </w:r>
      <w:r w:rsidR="00E77DB7" w:rsidRPr="00E90A65">
        <w:rPr>
          <w:b/>
          <w:bCs/>
          <w:u w:val="single"/>
        </w:rPr>
        <w:t xml:space="preserve">Prijs is gebaseerd op 20 betalende deelnemers. Indien we </w:t>
      </w:r>
      <w:r w:rsidR="00FD4525" w:rsidRPr="00E90A65">
        <w:rPr>
          <w:b/>
          <w:bCs/>
          <w:u w:val="single"/>
        </w:rPr>
        <w:t xml:space="preserve">dit aantal niet bereiken, </w:t>
      </w:r>
      <w:r w:rsidR="00E77DB7" w:rsidRPr="00E90A65">
        <w:rPr>
          <w:b/>
          <w:bCs/>
          <w:u w:val="single"/>
        </w:rPr>
        <w:t xml:space="preserve">moeten we de prijs herbekijken en beslissen als </w:t>
      </w:r>
      <w:r w:rsidR="00FD4525" w:rsidRPr="00E90A65">
        <w:rPr>
          <w:b/>
          <w:bCs/>
          <w:u w:val="single"/>
        </w:rPr>
        <w:t>deze reis zal doorgaan of niet.</w:t>
      </w:r>
    </w:p>
    <w:p w:rsidR="00FD4525" w:rsidRDefault="008B2EBB" w:rsidP="008B2EBB">
      <w:pPr>
        <w:rPr>
          <w:rStyle w:val="tlid-translation"/>
          <w:rFonts w:ascii="Calibri" w:hAnsi="Calibri" w:cs="Arial"/>
          <w:lang w:val="nl-NL"/>
        </w:rPr>
      </w:pPr>
      <w:r w:rsidRPr="004B3F46">
        <w:rPr>
          <w:rStyle w:val="tlid-translation"/>
          <w:rFonts w:ascii="Calibri" w:hAnsi="Calibri" w:cs="Arial"/>
          <w:lang w:val="nl-NL"/>
        </w:rPr>
        <w:t>Het definitieve programma wordt later aan u meegedeeld met de lijst met deelnemers.</w:t>
      </w:r>
    </w:p>
    <w:p w:rsidR="008B2EBB" w:rsidRPr="00E90A65" w:rsidRDefault="008B2EBB" w:rsidP="008B2EBB">
      <w:pPr>
        <w:rPr>
          <w:rFonts w:cs="Arial"/>
          <w:lang w:val="nl-NL"/>
        </w:rPr>
      </w:pPr>
      <w:r w:rsidRPr="00E90A65">
        <w:rPr>
          <w:rStyle w:val="tlid-translation"/>
          <w:rFonts w:ascii="Calibri" w:hAnsi="Calibri" w:cs="Arial"/>
          <w:lang w:val="nl-NL"/>
        </w:rPr>
        <w:t>Verschillende lezingen</w:t>
      </w:r>
      <w:r w:rsidR="00E46CE3" w:rsidRPr="00E90A65">
        <w:rPr>
          <w:rStyle w:val="tlid-translation"/>
          <w:rFonts w:ascii="Calibri" w:hAnsi="Calibri" w:cs="Arial"/>
          <w:lang w:val="nl-NL"/>
        </w:rPr>
        <w:t xml:space="preserve"> in samenwerking met </w:t>
      </w:r>
      <w:r w:rsidR="00A61393" w:rsidRPr="00E90A65">
        <w:rPr>
          <w:rStyle w:val="tlid-translation"/>
          <w:rFonts w:ascii="Calibri" w:hAnsi="Calibri" w:cs="Arial"/>
          <w:lang w:val="nl-NL"/>
        </w:rPr>
        <w:t xml:space="preserve">Em. </w:t>
      </w:r>
      <w:r w:rsidR="00E46CE3" w:rsidRPr="00E90A65">
        <w:rPr>
          <w:rStyle w:val="tlid-translation"/>
          <w:rFonts w:ascii="Calibri" w:hAnsi="Calibri" w:cs="Arial"/>
          <w:lang w:val="nl-NL"/>
        </w:rPr>
        <w:t xml:space="preserve">prof. Willy Vande Walle </w:t>
      </w:r>
      <w:r w:rsidRPr="00E90A65">
        <w:rPr>
          <w:rStyle w:val="tlid-translation"/>
          <w:rFonts w:ascii="Calibri" w:hAnsi="Calibri" w:cs="Arial"/>
          <w:lang w:val="nl-NL"/>
        </w:rPr>
        <w:t>zullen worden aangeboden</w:t>
      </w:r>
      <w:r w:rsidR="00E77DB7" w:rsidRPr="00E90A65">
        <w:rPr>
          <w:rStyle w:val="tlid-translation"/>
          <w:rFonts w:ascii="Calibri" w:hAnsi="Calibri" w:cs="Arial"/>
          <w:lang w:val="nl-NL"/>
        </w:rPr>
        <w:t xml:space="preserve">, alsook een info-avond </w:t>
      </w:r>
      <w:r w:rsidRPr="00E90A65">
        <w:rPr>
          <w:rStyle w:val="tlid-translation"/>
          <w:rFonts w:ascii="Calibri" w:hAnsi="Calibri" w:cs="Arial"/>
          <w:lang w:val="nl-NL"/>
        </w:rPr>
        <w:t xml:space="preserve"> om de reis voo</w:t>
      </w:r>
      <w:r w:rsidRPr="00E90A65">
        <w:rPr>
          <w:rStyle w:val="tlid-translation"/>
          <w:rFonts w:cs="Arial"/>
          <w:lang w:val="nl-NL"/>
        </w:rPr>
        <w:t>r te bereiden.</w:t>
      </w:r>
      <w:r w:rsidR="00E46CE3" w:rsidRPr="00E90A65">
        <w:rPr>
          <w:rStyle w:val="tlid-translation"/>
          <w:rFonts w:cs="Arial"/>
          <w:lang w:val="nl-NL"/>
        </w:rPr>
        <w:t xml:space="preserve">  </w:t>
      </w:r>
      <w:r w:rsidR="00ED6297" w:rsidRPr="00E90A65">
        <w:rPr>
          <w:rStyle w:val="tlid-translation"/>
          <w:rFonts w:cs="Arial"/>
          <w:lang w:val="nl-NL"/>
        </w:rPr>
        <w:t>De details volgen later.</w:t>
      </w:r>
    </w:p>
    <w:p w:rsidR="00E90A65" w:rsidRPr="006A05E7" w:rsidRDefault="00E90A65" w:rsidP="00E90A65">
      <w:pPr>
        <w:numPr>
          <w:ilvl w:val="0"/>
          <w:numId w:val="26"/>
        </w:numPr>
        <w:spacing w:line="252" w:lineRule="auto"/>
        <w:contextualSpacing/>
        <w:rPr>
          <w:rFonts w:eastAsia="Times New Roman"/>
          <w:lang w:eastAsia="zh-CN"/>
        </w:rPr>
      </w:pPr>
      <w:r w:rsidRPr="006A05E7">
        <w:rPr>
          <w:rFonts w:eastAsia="Times New Roman"/>
          <w:lang w:eastAsia="zh-CN"/>
        </w:rPr>
        <w:t>Godsdienstig pluralisme tussen traditie en moderniteit (</w:t>
      </w:r>
      <w:r w:rsidRPr="006A05E7">
        <w:rPr>
          <w:rStyle w:val="tlid-translation"/>
          <w:rFonts w:ascii="Calibri" w:hAnsi="Calibri" w:cs="Arial"/>
          <w:lang w:val="nl-NL"/>
        </w:rPr>
        <w:t xml:space="preserve">Willy Vande Walle) </w:t>
      </w:r>
      <w:r>
        <w:rPr>
          <w:rStyle w:val="tlid-translation"/>
          <w:rFonts w:ascii="Calibri" w:hAnsi="Calibri" w:cs="Arial"/>
          <w:lang w:val="nl-NL"/>
        </w:rPr>
        <w:t>–</w:t>
      </w:r>
      <w:r w:rsidRPr="006A05E7">
        <w:rPr>
          <w:rStyle w:val="tlid-translation"/>
          <w:rFonts w:ascii="Calibri" w:hAnsi="Calibri" w:cs="Arial"/>
          <w:lang w:val="nl-NL"/>
        </w:rPr>
        <w:t xml:space="preserve"> </w:t>
      </w:r>
      <w:r>
        <w:rPr>
          <w:rStyle w:val="tlid-translation"/>
          <w:rFonts w:ascii="Calibri" w:hAnsi="Calibri" w:cs="Arial"/>
          <w:lang w:val="nl-NL"/>
        </w:rPr>
        <w:t>begin september</w:t>
      </w:r>
    </w:p>
    <w:p w:rsidR="00E90A65" w:rsidRPr="006A05E7" w:rsidRDefault="00E90A65" w:rsidP="00E90A65">
      <w:pPr>
        <w:numPr>
          <w:ilvl w:val="0"/>
          <w:numId w:val="26"/>
        </w:numPr>
        <w:spacing w:line="252" w:lineRule="auto"/>
        <w:contextualSpacing/>
        <w:rPr>
          <w:rFonts w:eastAsia="Times New Roman"/>
          <w:lang w:eastAsia="zh-CN"/>
        </w:rPr>
      </w:pPr>
      <w:r w:rsidRPr="006A05E7">
        <w:rPr>
          <w:rFonts w:eastAsia="Times New Roman"/>
          <w:lang w:eastAsia="zh-CN"/>
        </w:rPr>
        <w:t>Japan: political dwarf and economic  great power? (</w:t>
      </w:r>
      <w:r w:rsidRPr="006A05E7">
        <w:rPr>
          <w:lang w:eastAsia="zh-CN"/>
        </w:rPr>
        <w:t>Dimitri Vanoverbeke - KU Leuven</w:t>
      </w:r>
      <w:r w:rsidRPr="006A05E7">
        <w:rPr>
          <w:rFonts w:eastAsia="Times New Roman"/>
          <w:lang w:eastAsia="zh-CN"/>
        </w:rPr>
        <w:t>) – o</w:t>
      </w:r>
      <w:r>
        <w:rPr>
          <w:rFonts w:eastAsia="Times New Roman"/>
          <w:lang w:eastAsia="zh-CN"/>
        </w:rPr>
        <w:t>k</w:t>
      </w:r>
      <w:r w:rsidRPr="006A05E7">
        <w:rPr>
          <w:rFonts w:eastAsia="Times New Roman"/>
          <w:lang w:eastAsia="zh-CN"/>
        </w:rPr>
        <w:t>tob</w:t>
      </w:r>
      <w:r>
        <w:rPr>
          <w:rFonts w:eastAsia="Times New Roman"/>
          <w:lang w:eastAsia="zh-CN"/>
        </w:rPr>
        <w:t>er</w:t>
      </w:r>
      <w:r w:rsidRPr="006A05E7">
        <w:rPr>
          <w:rFonts w:eastAsia="Times New Roman"/>
          <w:lang w:eastAsia="zh-CN"/>
        </w:rPr>
        <w:t xml:space="preserve"> </w:t>
      </w:r>
    </w:p>
    <w:p w:rsidR="00E90A65" w:rsidRPr="006A05E7" w:rsidRDefault="00E90A65" w:rsidP="00E90A65">
      <w:pPr>
        <w:numPr>
          <w:ilvl w:val="0"/>
          <w:numId w:val="26"/>
        </w:numPr>
        <w:spacing w:line="252" w:lineRule="auto"/>
        <w:contextualSpacing/>
        <w:rPr>
          <w:rFonts w:eastAsia="Times New Roman"/>
          <w:lang w:eastAsia="zh-CN"/>
        </w:rPr>
      </w:pPr>
      <w:r w:rsidRPr="006A05E7">
        <w:rPr>
          <w:rFonts w:eastAsia="Times New Roman"/>
          <w:lang w:eastAsia="zh-CN"/>
        </w:rPr>
        <w:t>De aparte taal van de Japanse kunsten (</w:t>
      </w:r>
      <w:r w:rsidRPr="006A05E7">
        <w:rPr>
          <w:rStyle w:val="tlid-translation"/>
          <w:rFonts w:ascii="Calibri" w:hAnsi="Calibri" w:cs="Arial"/>
          <w:lang w:val="nl-NL"/>
        </w:rPr>
        <w:t>Willy Vande Walle)</w:t>
      </w:r>
      <w:r w:rsidRPr="006A05E7">
        <w:rPr>
          <w:rFonts w:eastAsia="Times New Roman"/>
          <w:lang w:eastAsia="zh-CN"/>
        </w:rPr>
        <w:t xml:space="preserve"> - novemb</w:t>
      </w:r>
      <w:r>
        <w:rPr>
          <w:rFonts w:eastAsia="Times New Roman"/>
          <w:lang w:eastAsia="zh-CN"/>
        </w:rPr>
        <w:t>er</w:t>
      </w:r>
    </w:p>
    <w:p w:rsidR="00E90A65" w:rsidRDefault="00E90A65" w:rsidP="00E90A65">
      <w:pPr>
        <w:numPr>
          <w:ilvl w:val="0"/>
          <w:numId w:val="26"/>
        </w:numPr>
        <w:spacing w:line="252" w:lineRule="auto"/>
        <w:contextualSpacing/>
        <w:rPr>
          <w:rFonts w:eastAsia="Times New Roman"/>
          <w:lang w:eastAsia="zh-CN"/>
        </w:rPr>
      </w:pPr>
      <w:r w:rsidRPr="006A05E7">
        <w:rPr>
          <w:rFonts w:eastAsia="Times New Roman"/>
          <w:lang w:eastAsia="zh-CN"/>
        </w:rPr>
        <w:t xml:space="preserve">Les minorités chrétiennes au Japon (Prof. Jacques Marx, ULB) </w:t>
      </w:r>
    </w:p>
    <w:p w:rsidR="004A4FAB" w:rsidRPr="00E90A65" w:rsidRDefault="00E90A65" w:rsidP="00E90A65">
      <w:pPr>
        <w:numPr>
          <w:ilvl w:val="0"/>
          <w:numId w:val="26"/>
        </w:numPr>
        <w:spacing w:line="252" w:lineRule="auto"/>
        <w:contextualSpacing/>
        <w:rPr>
          <w:rFonts w:eastAsia="Times New Roman"/>
          <w:lang w:eastAsia="zh-CN"/>
        </w:rPr>
      </w:pPr>
      <w:r w:rsidRPr="00E90A65">
        <w:rPr>
          <w:rFonts w:eastAsia="Times New Roman"/>
          <w:lang w:eastAsia="zh-CN"/>
        </w:rPr>
        <w:t xml:space="preserve">(Tbc) Les jardins </w:t>
      </w:r>
      <w:r>
        <w:rPr>
          <w:rFonts w:eastAsia="Times New Roman"/>
          <w:lang w:eastAsia="zh-CN"/>
        </w:rPr>
        <w:t xml:space="preserve">japonais </w:t>
      </w:r>
      <w:r w:rsidRPr="00E90A65">
        <w:rPr>
          <w:rFonts w:eastAsia="Times New Roman"/>
          <w:lang w:eastAsia="zh-CN"/>
        </w:rPr>
        <w:t>(Mme Ann Gerrard)</w:t>
      </w:r>
    </w:p>
    <w:p w:rsidR="00E90A65" w:rsidRPr="00E90A65" w:rsidRDefault="00E90A65" w:rsidP="00E90A65">
      <w:pPr>
        <w:spacing w:line="252" w:lineRule="auto"/>
        <w:contextualSpacing/>
        <w:rPr>
          <w:rStyle w:val="tlid-translation"/>
          <w:rFonts w:cs="Arial"/>
          <w:lang w:val="nl-NL"/>
        </w:rPr>
      </w:pPr>
    </w:p>
    <w:p w:rsidR="000A6E5C" w:rsidRPr="00E90A65" w:rsidRDefault="004A4FAB" w:rsidP="000A6E5C">
      <w:pPr>
        <w:spacing w:line="252" w:lineRule="auto"/>
        <w:contextualSpacing/>
        <w:rPr>
          <w:rStyle w:val="tlid-translation"/>
          <w:rFonts w:cs="Arial"/>
          <w:lang w:val="nl-NL"/>
        </w:rPr>
      </w:pPr>
      <w:r w:rsidRPr="00E90A65">
        <w:rPr>
          <w:rStyle w:val="tlid-translation"/>
          <w:rFonts w:cs="Arial"/>
          <w:lang w:val="nl-NL"/>
        </w:rPr>
        <w:t>Ook wordt u een literatuurlijst bezorgd na inschrijving.</w:t>
      </w:r>
    </w:p>
    <w:p w:rsidR="004A4FAB" w:rsidRPr="00E90A65" w:rsidRDefault="004A4FAB" w:rsidP="000A6E5C">
      <w:pPr>
        <w:spacing w:line="252" w:lineRule="auto"/>
        <w:contextualSpacing/>
        <w:rPr>
          <w:rFonts w:eastAsia="Times New Roman"/>
          <w:lang w:val="nl-NL" w:eastAsia="zh-CN"/>
        </w:rPr>
      </w:pPr>
    </w:p>
    <w:p w:rsidR="000A6E5C" w:rsidRPr="00E90A65" w:rsidRDefault="00003206" w:rsidP="000A6E5C">
      <w:pPr>
        <w:spacing w:line="252" w:lineRule="auto"/>
        <w:contextualSpacing/>
        <w:rPr>
          <w:rFonts w:eastAsia="Times New Roman"/>
          <w:lang w:eastAsia="zh-CN"/>
        </w:rPr>
      </w:pPr>
      <w:r w:rsidRPr="00E90A65">
        <w:rPr>
          <w:rFonts w:eastAsia="Times New Roman"/>
          <w:lang w:eastAsia="zh-CN"/>
        </w:rPr>
        <w:t>We hebben een reisbegeleider, maar ook een aantal lokale “gidsen” in Tokyo, Kyoto en Nara, voornamelijk Belgen die ter plaatse wonen.</w:t>
      </w:r>
    </w:p>
    <w:p w:rsidR="00E63AA7" w:rsidRDefault="009D6933" w:rsidP="001C6A19">
      <w:pPr>
        <w:pStyle w:val="Heading2"/>
      </w:pPr>
      <w:r>
        <w:lastRenderedPageBreak/>
        <w:t xml:space="preserve">Dag 1: </w:t>
      </w:r>
      <w:r w:rsidR="00E7172E">
        <w:t>Zondag</w:t>
      </w:r>
      <w:r w:rsidR="00500158">
        <w:t xml:space="preserve"> 10 november 2019</w:t>
      </w:r>
      <w:r w:rsidR="005E4B4D">
        <w:t xml:space="preserve"> / Vlucht Brussel - Tokyo</w:t>
      </w:r>
    </w:p>
    <w:p w:rsidR="00E63AA7" w:rsidRDefault="00F40B6E" w:rsidP="0066097F">
      <w:pPr>
        <w:pStyle w:val="ListParagraph"/>
        <w:numPr>
          <w:ilvl w:val="0"/>
          <w:numId w:val="2"/>
        </w:numPr>
        <w:jc w:val="both"/>
      </w:pPr>
      <w:r>
        <w:t xml:space="preserve">In de </w:t>
      </w:r>
      <w:r w:rsidR="00500158">
        <w:t>vroege</w:t>
      </w:r>
      <w:r>
        <w:t xml:space="preserve"> avond </w:t>
      </w:r>
      <w:r w:rsidR="00F221B3">
        <w:t xml:space="preserve">vertrek </w:t>
      </w:r>
      <w:r>
        <w:t>met een</w:t>
      </w:r>
      <w:r w:rsidR="00500158">
        <w:t xml:space="preserve"> rechtstreekse vlucht </w:t>
      </w:r>
      <w:r w:rsidR="00E7172E">
        <w:t>uit Brussels Airport naar de Internationale Luchthaven Tokyo Narita</w:t>
      </w:r>
      <w:r w:rsidR="00F221B3">
        <w:t xml:space="preserve">. We vliegen met </w:t>
      </w:r>
      <w:r w:rsidR="00E7172E" w:rsidRPr="00E7172E">
        <w:t>All Nippon Airways (ANA</w:t>
      </w:r>
      <w:r w:rsidR="00A61393">
        <w:t>)</w:t>
      </w:r>
      <w:r w:rsidR="00E7172E">
        <w:t>.</w:t>
      </w:r>
    </w:p>
    <w:p w:rsidR="00F221B3" w:rsidRDefault="00F221B3" w:rsidP="0066097F">
      <w:pPr>
        <w:pStyle w:val="ListParagraph"/>
        <w:numPr>
          <w:ilvl w:val="0"/>
          <w:numId w:val="2"/>
        </w:numPr>
        <w:jc w:val="both"/>
      </w:pPr>
      <w:r>
        <w:t>Alle maaltijden en dranken zijn inbegrepen tijdens de vlucht.</w:t>
      </w:r>
    </w:p>
    <w:p w:rsidR="00F221B3" w:rsidRDefault="00F221B3" w:rsidP="00F221B3">
      <w:pPr>
        <w:jc w:val="both"/>
      </w:pPr>
      <w:r w:rsidRPr="00F8011D">
        <w:rPr>
          <w:noProof/>
          <w:lang w:val="fr-BE" w:eastAsia="fr-BE"/>
        </w:rPr>
        <w:drawing>
          <wp:inline distT="0" distB="0" distL="0" distR="0" wp14:anchorId="722B7A2C" wp14:editId="597C5E37">
            <wp:extent cx="4438650" cy="2044105"/>
            <wp:effectExtent l="0" t="0" r="0" b="0"/>
            <wp:docPr id="23" name="Afbeelding 23" descr="C:\Users\manue\Pictures\Screenpresso\2019-01-09_21h31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Pictures\Screenpresso\2019-01-09_21h31_25.png"/>
                    <pic:cNvPicPr>
                      <a:picLocks noChangeAspect="1" noChangeArrowheads="1"/>
                    </pic:cNvPicPr>
                  </pic:nvPicPr>
                  <pic:blipFill rotWithShape="1">
                    <a:blip r:embed="rId8">
                      <a:extLst>
                        <a:ext uri="{28A0092B-C50C-407E-A947-70E740481C1C}">
                          <a14:useLocalDpi xmlns:a14="http://schemas.microsoft.com/office/drawing/2010/main" val="0"/>
                        </a:ext>
                      </a:extLst>
                    </a:blip>
                    <a:srcRect b="49447"/>
                    <a:stretch/>
                  </pic:blipFill>
                  <pic:spPr bwMode="auto">
                    <a:xfrm>
                      <a:off x="0" y="0"/>
                      <a:ext cx="4438650" cy="2044105"/>
                    </a:xfrm>
                    <a:prstGeom prst="rect">
                      <a:avLst/>
                    </a:prstGeom>
                    <a:noFill/>
                    <a:ln>
                      <a:noFill/>
                    </a:ln>
                    <a:extLst>
                      <a:ext uri="{53640926-AAD7-44D8-BBD7-CCE9431645EC}">
                        <a14:shadowObscured xmlns:a14="http://schemas.microsoft.com/office/drawing/2010/main"/>
                      </a:ext>
                    </a:extLst>
                  </pic:spPr>
                </pic:pic>
              </a:graphicData>
            </a:graphic>
          </wp:inline>
        </w:drawing>
      </w:r>
    </w:p>
    <w:p w:rsidR="00F40B6E" w:rsidRDefault="009D6933" w:rsidP="001C6A19">
      <w:pPr>
        <w:pStyle w:val="Heading2"/>
      </w:pPr>
      <w:r>
        <w:t>D</w:t>
      </w:r>
      <w:r w:rsidR="00500158">
        <w:t xml:space="preserve">ag 2: </w:t>
      </w:r>
      <w:r w:rsidR="00E7172E">
        <w:t>Maandag</w:t>
      </w:r>
      <w:r w:rsidR="00500158">
        <w:t xml:space="preserve"> 11</w:t>
      </w:r>
      <w:r w:rsidR="00F40B6E">
        <w:t xml:space="preserve"> </w:t>
      </w:r>
      <w:r w:rsidR="00500158">
        <w:t>november</w:t>
      </w:r>
      <w:r w:rsidR="00F40B6E">
        <w:t xml:space="preserve"> </w:t>
      </w:r>
      <w:r w:rsidR="00500158">
        <w:t>2019</w:t>
      </w:r>
      <w:r w:rsidR="00D22E72">
        <w:t xml:space="preserve"> / </w:t>
      </w:r>
      <w:r w:rsidR="005E4B4D">
        <w:t xml:space="preserve">Aankomst </w:t>
      </w:r>
      <w:r w:rsidR="0025101B">
        <w:t xml:space="preserve">Tokyo / </w:t>
      </w:r>
      <w:r w:rsidR="0033374C">
        <w:t>O &amp; L op het vliegtuig</w:t>
      </w:r>
      <w:r w:rsidR="00585D8C">
        <w:t xml:space="preserve"> </w:t>
      </w:r>
      <w:r w:rsidR="0033374C">
        <w:t>+</w:t>
      </w:r>
      <w:r w:rsidR="00585D8C">
        <w:t xml:space="preserve"> D</w:t>
      </w:r>
    </w:p>
    <w:p w:rsidR="00AB24FF" w:rsidRDefault="00F40B6E" w:rsidP="001B5552">
      <w:pPr>
        <w:pStyle w:val="ListParagraph"/>
        <w:numPr>
          <w:ilvl w:val="0"/>
          <w:numId w:val="2"/>
        </w:numPr>
        <w:jc w:val="both"/>
      </w:pPr>
      <w:r>
        <w:t xml:space="preserve">Aankomst in de internationale luchthaven van Tokyo Narita in de </w:t>
      </w:r>
      <w:r w:rsidR="00AB24FF">
        <w:t>loop van de</w:t>
      </w:r>
      <w:r>
        <w:t xml:space="preserve"> middag. </w:t>
      </w:r>
    </w:p>
    <w:p w:rsidR="00585D8C" w:rsidRDefault="00AB24FF" w:rsidP="0066097F">
      <w:pPr>
        <w:pStyle w:val="ListParagraph"/>
        <w:numPr>
          <w:ilvl w:val="0"/>
          <w:numId w:val="2"/>
        </w:numPr>
        <w:jc w:val="both"/>
      </w:pPr>
      <w:r>
        <w:t xml:space="preserve">Na de passpoortcontrole transfer met de hogesnelheidstrein Narita Express </w:t>
      </w:r>
      <w:r w:rsidR="00F40B6E">
        <w:t xml:space="preserve">naar </w:t>
      </w:r>
      <w:r w:rsidR="00BB10E2">
        <w:t>ons</w:t>
      </w:r>
      <w:r w:rsidR="00F40B6E">
        <w:t xml:space="preserve"> hotel in Tokyo</w:t>
      </w:r>
    </w:p>
    <w:p w:rsidR="0073048A" w:rsidRDefault="009D6933" w:rsidP="00C676E7">
      <w:pPr>
        <w:pStyle w:val="ListParagraph"/>
        <w:numPr>
          <w:ilvl w:val="0"/>
          <w:numId w:val="2"/>
        </w:numPr>
      </w:pPr>
      <w:r>
        <w:t xml:space="preserve">Overnachting: </w:t>
      </w:r>
      <w:r w:rsidR="00500158">
        <w:t>Pullman Tokyo Tamachi</w:t>
      </w:r>
      <w:r w:rsidR="00F221B3">
        <w:t xml:space="preserve"> *****</w:t>
      </w:r>
      <w:r w:rsidR="00500158">
        <w:t xml:space="preserve"> </w:t>
      </w:r>
      <w:r w:rsidR="00AB24FF">
        <w:t xml:space="preserve">(Superior Room King) </w:t>
      </w:r>
      <w:r w:rsidR="00D22E72">
        <w:t>of gelijkwaardig</w:t>
      </w:r>
    </w:p>
    <w:p w:rsidR="0066097F" w:rsidRPr="000A6E5C" w:rsidRDefault="0066097F" w:rsidP="00A61393">
      <w:pPr>
        <w:pStyle w:val="ListParagraph"/>
        <w:jc w:val="both"/>
      </w:pPr>
      <w:r w:rsidRPr="000A6E5C">
        <w:t>Het hotel is ideaal gelegen direct naast het station op de Yamanote Line. Door zijn perfecte ligging kunnen we zeer comfortabel Tokyo en omgeving ontdekken de komende dagen.</w:t>
      </w:r>
      <w:r w:rsidR="00A61393" w:rsidRPr="000A6E5C">
        <w:t xml:space="preserve"> </w:t>
      </w:r>
      <w:r w:rsidRPr="000A6E5C">
        <w:t>Het 5* hotel werd pas recentelijk geopend en is modern ingericht, maar toch met de typisch Japanse kenmerken en hospitaliteit.</w:t>
      </w:r>
    </w:p>
    <w:p w:rsidR="0066097F" w:rsidRPr="000A6E5C" w:rsidRDefault="0066097F" w:rsidP="0066097F">
      <w:pPr>
        <w:pStyle w:val="ListParagraph"/>
        <w:numPr>
          <w:ilvl w:val="0"/>
          <w:numId w:val="2"/>
        </w:numPr>
        <w:jc w:val="both"/>
      </w:pPr>
      <w:r w:rsidRPr="000A6E5C">
        <w:t>Inchecken en eerste kennismaking met Japan in de omgeving van het hotel.</w:t>
      </w:r>
    </w:p>
    <w:p w:rsidR="0066097F" w:rsidRDefault="0066097F" w:rsidP="0066097F">
      <w:pPr>
        <w:pStyle w:val="ListParagraph"/>
        <w:numPr>
          <w:ilvl w:val="0"/>
          <w:numId w:val="2"/>
        </w:numPr>
        <w:jc w:val="both"/>
      </w:pPr>
      <w:r>
        <w:t>Welkomstdiner in het hotel.</w:t>
      </w:r>
    </w:p>
    <w:p w:rsidR="00C676E7" w:rsidRDefault="00C676E7" w:rsidP="008F659F">
      <w:pPr>
        <w:jc w:val="center"/>
      </w:pPr>
    </w:p>
    <w:p w:rsidR="00F40B6E" w:rsidRDefault="009D6933" w:rsidP="00E0391F">
      <w:pPr>
        <w:pStyle w:val="Heading2"/>
      </w:pPr>
      <w:r>
        <w:t xml:space="preserve">Dag 3: </w:t>
      </w:r>
      <w:r w:rsidR="00E7172E">
        <w:t>Dinsdag 12</w:t>
      </w:r>
      <w:r>
        <w:t xml:space="preserve"> </w:t>
      </w:r>
      <w:r w:rsidR="00500158">
        <w:t>november</w:t>
      </w:r>
      <w:r>
        <w:t xml:space="preserve"> </w:t>
      </w:r>
      <w:r w:rsidR="00500158">
        <w:t>2019</w:t>
      </w:r>
      <w:r w:rsidR="0033374C">
        <w:t xml:space="preserve"> / </w:t>
      </w:r>
      <w:r w:rsidR="0025101B">
        <w:t xml:space="preserve">Tokyo / </w:t>
      </w:r>
      <w:r w:rsidR="0033374C">
        <w:t>O + L</w:t>
      </w:r>
    </w:p>
    <w:p w:rsidR="00D22E72" w:rsidRDefault="00F40B6E" w:rsidP="001B5552">
      <w:pPr>
        <w:pStyle w:val="ListParagraph"/>
        <w:numPr>
          <w:ilvl w:val="0"/>
          <w:numId w:val="2"/>
        </w:numPr>
        <w:jc w:val="both"/>
      </w:pPr>
      <w:r>
        <w:t>Gedurende ons verblijf in Tokyo</w:t>
      </w:r>
      <w:r w:rsidR="00D22E72">
        <w:t xml:space="preserve"> en Japan</w:t>
      </w:r>
      <w:r>
        <w:t xml:space="preserve"> maken we gebruik van het snelle en zeer efficiënte openbaar vervo</w:t>
      </w:r>
      <w:r w:rsidR="00C4265C">
        <w:t xml:space="preserve">er met metro’s, monorail, boten </w:t>
      </w:r>
      <w:r>
        <w:t xml:space="preserve">en </w:t>
      </w:r>
      <w:r w:rsidR="00D22E72">
        <w:t>(hogesnelheids)</w:t>
      </w:r>
      <w:r>
        <w:t xml:space="preserve">treinen. </w:t>
      </w:r>
    </w:p>
    <w:p w:rsidR="00B643D4" w:rsidRDefault="00F40B6E" w:rsidP="001B5552">
      <w:pPr>
        <w:pStyle w:val="ListParagraph"/>
        <w:numPr>
          <w:ilvl w:val="0"/>
          <w:numId w:val="2"/>
        </w:numPr>
        <w:jc w:val="both"/>
      </w:pPr>
      <w:r>
        <w:t>Na ons ontbijt in het hotel bezoeken we onze eerste Japanse Tuinen</w:t>
      </w:r>
      <w:r w:rsidR="00C4265C">
        <w:t>, de</w:t>
      </w:r>
      <w:r>
        <w:t xml:space="preserve"> </w:t>
      </w:r>
      <w:r w:rsidRPr="00F40B6E">
        <w:t>Hamarikyu Gardens</w:t>
      </w:r>
      <w:r w:rsidR="00C76D20">
        <w:t xml:space="preserve">. </w:t>
      </w:r>
    </w:p>
    <w:p w:rsidR="0033374C" w:rsidRDefault="00C76D20" w:rsidP="001B5552">
      <w:pPr>
        <w:pStyle w:val="ListParagraph"/>
        <w:numPr>
          <w:ilvl w:val="0"/>
          <w:numId w:val="2"/>
        </w:numPr>
        <w:jc w:val="both"/>
      </w:pPr>
      <w:r>
        <w:t xml:space="preserve">Vanuit </w:t>
      </w:r>
      <w:r w:rsidR="00A61393">
        <w:t>de</w:t>
      </w:r>
      <w:r>
        <w:t xml:space="preserve"> </w:t>
      </w:r>
      <w:r w:rsidR="00A61393">
        <w:t xml:space="preserve">tuinen </w:t>
      </w:r>
      <w:r>
        <w:t>nemen we de Tokyo Water Bus ove</w:t>
      </w:r>
      <w:r w:rsidR="0033374C">
        <w:t>r de Sumida rivier naar Asakusa met prachtige zichten op Tokyo Bay en het moderne Tokyo met zijn wolkenkrabbers. We varen onder de befaamde bruggen terwijl we uitleg krijgen over de verschillende bezienswaardig</w:t>
      </w:r>
      <w:r w:rsidR="00E9141F">
        <w:t>hed</w:t>
      </w:r>
      <w:r w:rsidR="0033374C">
        <w:t>en.</w:t>
      </w:r>
    </w:p>
    <w:p w:rsidR="0033374C" w:rsidRDefault="0033374C" w:rsidP="001B5552">
      <w:pPr>
        <w:pStyle w:val="ListParagraph"/>
        <w:numPr>
          <w:ilvl w:val="0"/>
          <w:numId w:val="2"/>
        </w:numPr>
        <w:jc w:val="both"/>
      </w:pPr>
      <w:r>
        <w:t xml:space="preserve">Bij aankomst in Asakusa nemen we </w:t>
      </w:r>
      <w:r w:rsidRPr="00A61393">
        <w:t>met onze groep</w:t>
      </w:r>
      <w:r>
        <w:t xml:space="preserve"> onze eerste lunch in een typisch Japans Izakaya restaurant.</w:t>
      </w:r>
    </w:p>
    <w:p w:rsidR="00B643D4" w:rsidRDefault="0033374C" w:rsidP="001B5552">
      <w:pPr>
        <w:pStyle w:val="ListParagraph"/>
        <w:numPr>
          <w:ilvl w:val="0"/>
          <w:numId w:val="2"/>
        </w:numPr>
        <w:jc w:val="both"/>
      </w:pPr>
      <w:r>
        <w:t xml:space="preserve">Na onze lunch </w:t>
      </w:r>
      <w:r w:rsidR="00C76D20">
        <w:t xml:space="preserve">wandelen </w:t>
      </w:r>
      <w:r>
        <w:t xml:space="preserve">we </w:t>
      </w:r>
      <w:r w:rsidR="00C76D20">
        <w:t xml:space="preserve">doorheen </w:t>
      </w:r>
      <w:r w:rsidR="00C4265C">
        <w:t>de</w:t>
      </w:r>
      <w:r w:rsidR="00C76D20">
        <w:t xml:space="preserve"> zeer gezellige winkelstraat </w:t>
      </w:r>
      <w:r w:rsidRPr="0033374C">
        <w:t xml:space="preserve">Nakamise Street </w:t>
      </w:r>
      <w:r w:rsidR="00C76D20">
        <w:t>die naar de beroemde Sensoji-tempel en de bijhorende Kaminarimon-poort leidt.</w:t>
      </w:r>
    </w:p>
    <w:p w:rsidR="00981872" w:rsidRDefault="0033374C" w:rsidP="0066097F">
      <w:pPr>
        <w:pStyle w:val="ListParagraph"/>
        <w:numPr>
          <w:ilvl w:val="0"/>
          <w:numId w:val="2"/>
        </w:numPr>
        <w:jc w:val="both"/>
      </w:pPr>
      <w:r>
        <w:t xml:space="preserve">Na ons bezoek aan Asakusa gaan we </w:t>
      </w:r>
      <w:r w:rsidR="001A37B0">
        <w:t xml:space="preserve">met de trein naar </w:t>
      </w:r>
      <w:r w:rsidR="00981872">
        <w:t>:</w:t>
      </w:r>
    </w:p>
    <w:p w:rsidR="001A37B0" w:rsidRDefault="001A37B0" w:rsidP="00981872">
      <w:pPr>
        <w:pStyle w:val="ListParagraph"/>
        <w:jc w:val="both"/>
      </w:pPr>
      <w:r>
        <w:t xml:space="preserve">het Shinjuku district die met zijn Shinjuku Station één van de drukste stations ter wereld is. We ontdekken eerst het Skyscraper district waar we o.a. het Metropolitan Building bezoeken, één van de hoogste gebouwen van Japan, vanwaar we een prachtig zicht hebben op Tokyo en omgeving. Bij helder weer kan </w:t>
      </w:r>
      <w:r w:rsidR="00AB7321">
        <w:t>u</w:t>
      </w:r>
      <w:r>
        <w:t xml:space="preserve"> zelf in de verte Mount Fuji zien.</w:t>
      </w:r>
    </w:p>
    <w:p w:rsidR="009D6933" w:rsidRDefault="00981872" w:rsidP="00981872">
      <w:pPr>
        <w:pStyle w:val="ListParagraph"/>
        <w:jc w:val="both"/>
      </w:pPr>
      <w:r>
        <w:t>OF</w:t>
      </w:r>
      <w:r>
        <w:br/>
      </w:r>
      <w:r w:rsidR="007616DD">
        <w:t xml:space="preserve">het levendige Shibuya district waar we de verschillende buurten ontdekken met onder andere Center Gai, Koen Dori, Spain Slope, …. </w:t>
      </w:r>
      <w:r w:rsidR="00B643D4">
        <w:t>Bij zonsondergang vergapen we ons aan de duizenden mensen die de Shibuya Crossing oversteken.</w:t>
      </w:r>
    </w:p>
    <w:p w:rsidR="008D7E46" w:rsidRDefault="008D7E46" w:rsidP="001B5552">
      <w:pPr>
        <w:pStyle w:val="ListParagraph"/>
        <w:numPr>
          <w:ilvl w:val="0"/>
          <w:numId w:val="2"/>
        </w:numPr>
        <w:jc w:val="both"/>
      </w:pPr>
      <w:r>
        <w:t>Vrije tijd voor het diner</w:t>
      </w:r>
      <w:r w:rsidR="00981872">
        <w:t>.</w:t>
      </w:r>
      <w:r w:rsidR="004140A3">
        <w:t xml:space="preserve"> </w:t>
      </w:r>
    </w:p>
    <w:p w:rsidR="008D7E46" w:rsidRDefault="00981872" w:rsidP="001B5552">
      <w:pPr>
        <w:pStyle w:val="ListParagraph"/>
        <w:numPr>
          <w:ilvl w:val="0"/>
          <w:numId w:val="2"/>
        </w:numPr>
        <w:jc w:val="both"/>
      </w:pPr>
      <w:r>
        <w:t>Terugkeer</w:t>
      </w:r>
      <w:r w:rsidR="008D7E46">
        <w:t xml:space="preserve"> naar ons hotel.</w:t>
      </w:r>
    </w:p>
    <w:p w:rsidR="00C676E7" w:rsidRDefault="00F221B3" w:rsidP="00B01F1A">
      <w:pPr>
        <w:pStyle w:val="ListParagraph"/>
        <w:numPr>
          <w:ilvl w:val="0"/>
          <w:numId w:val="2"/>
        </w:numPr>
        <w:jc w:val="both"/>
      </w:pPr>
      <w:r>
        <w:t>Overnachting: Pullman Tokyo Tamachi ***** of gelijkwaardig</w:t>
      </w:r>
    </w:p>
    <w:p w:rsidR="00B26063" w:rsidRDefault="009D6933" w:rsidP="001C6A19">
      <w:pPr>
        <w:pStyle w:val="Heading2"/>
      </w:pPr>
      <w:r>
        <w:lastRenderedPageBreak/>
        <w:t xml:space="preserve">Dag 4: </w:t>
      </w:r>
      <w:r w:rsidR="00E7172E">
        <w:t>Woensdag 13</w:t>
      </w:r>
      <w:r>
        <w:t xml:space="preserve"> </w:t>
      </w:r>
      <w:r w:rsidR="00500158">
        <w:t>november</w:t>
      </w:r>
      <w:r>
        <w:t xml:space="preserve"> </w:t>
      </w:r>
      <w:r w:rsidR="00500158">
        <w:t>2019</w:t>
      </w:r>
      <w:r w:rsidR="008D7E46">
        <w:t xml:space="preserve"> / </w:t>
      </w:r>
      <w:r w:rsidR="0025101B">
        <w:t xml:space="preserve">Tokyo / </w:t>
      </w:r>
      <w:r w:rsidR="008D7E46">
        <w:t>O + D</w:t>
      </w:r>
    </w:p>
    <w:p w:rsidR="008D7E46" w:rsidRDefault="00EF4947" w:rsidP="001B5552">
      <w:pPr>
        <w:pStyle w:val="ListParagraph"/>
        <w:numPr>
          <w:ilvl w:val="0"/>
          <w:numId w:val="2"/>
        </w:numPr>
        <w:jc w:val="both"/>
      </w:pPr>
      <w:r>
        <w:t>Na ons ontbijt in het hotel nemen we de Yamanote Line naar Ueno waar we Ueno Park en het Tokyo National Museum bezoeken. Het museum is het oudste en grootste nationaal museum van Japan.</w:t>
      </w:r>
      <w:r w:rsidR="0073048A">
        <w:t xml:space="preserve"> Aan de hand van een audio</w:t>
      </w:r>
      <w:r w:rsidR="008D7E46">
        <w:t xml:space="preserve">guide kan </w:t>
      </w:r>
      <w:r w:rsidR="00AB7321">
        <w:t>u</w:t>
      </w:r>
      <w:r w:rsidR="008D7E46">
        <w:t xml:space="preserve"> het museum op eigen tempo ontdekken. </w:t>
      </w:r>
    </w:p>
    <w:p w:rsidR="008D7E46" w:rsidRDefault="00363E92" w:rsidP="001B5552">
      <w:pPr>
        <w:pStyle w:val="ListParagraph"/>
        <w:numPr>
          <w:ilvl w:val="0"/>
          <w:numId w:val="2"/>
        </w:numPr>
        <w:jc w:val="both"/>
      </w:pPr>
      <w:r>
        <w:t>Aansluitend wandelen we naar het drukke straatje Ameyoko, of ook wel candy story genoemd</w:t>
      </w:r>
      <w:r w:rsidR="008D7E46">
        <w:t xml:space="preserve">, </w:t>
      </w:r>
      <w:r w:rsidR="00334A48">
        <w:t>dat in een oud</w:t>
      </w:r>
      <w:r w:rsidR="008D7E46">
        <w:t xml:space="preserve"> </w:t>
      </w:r>
      <w:r w:rsidR="00334A48">
        <w:t xml:space="preserve">buurt </w:t>
      </w:r>
      <w:r w:rsidR="008D7E46">
        <w:t>ligt</w:t>
      </w:r>
      <w:r>
        <w:t xml:space="preserve">. Het straatje is gevuld met allerlei </w:t>
      </w:r>
      <w:r w:rsidR="008D7E46">
        <w:t xml:space="preserve">marktkramers, </w:t>
      </w:r>
      <w:r>
        <w:t xml:space="preserve">winkeltjes en restaurants. </w:t>
      </w:r>
    </w:p>
    <w:p w:rsidR="00363E92" w:rsidRDefault="00334A48" w:rsidP="001B5552">
      <w:pPr>
        <w:pStyle w:val="ListParagraph"/>
        <w:numPr>
          <w:ilvl w:val="0"/>
          <w:numId w:val="2"/>
        </w:numPr>
        <w:jc w:val="both"/>
      </w:pPr>
      <w:r>
        <w:t>Vrije lunch</w:t>
      </w:r>
    </w:p>
    <w:p w:rsidR="00B643D4" w:rsidRDefault="00B643D4" w:rsidP="001B5552">
      <w:pPr>
        <w:pStyle w:val="ListParagraph"/>
        <w:numPr>
          <w:ilvl w:val="0"/>
          <w:numId w:val="2"/>
        </w:numPr>
        <w:jc w:val="both"/>
      </w:pPr>
      <w:r>
        <w:t xml:space="preserve">Na ons bezoek aan </w:t>
      </w:r>
      <w:r w:rsidR="008D7E46">
        <w:t>het Ueno district</w:t>
      </w:r>
      <w:r>
        <w:t xml:space="preserve"> nemen we de metro naar de wijk Harajuku, het centrum van Japans meest extreme jeugd- en </w:t>
      </w:r>
      <w:r w:rsidR="00132095">
        <w:t>mode</w:t>
      </w:r>
      <w:r>
        <w:t xml:space="preserve">-cultuur. Alvorens we deze buurt induiken bezoeken we Yoyogi Park, waar </w:t>
      </w:r>
      <w:r w:rsidR="008D7E46">
        <w:t>het Schrijn</w:t>
      </w:r>
      <w:r>
        <w:t xml:space="preserve"> </w:t>
      </w:r>
      <w:r w:rsidR="001A37B0">
        <w:t xml:space="preserve">van </w:t>
      </w:r>
      <w:r>
        <w:t>Meiji Jingu</w:t>
      </w:r>
      <w:r w:rsidR="001A37B0">
        <w:t xml:space="preserve"> staat en de bijhorende iristuin Meiji Jingu Naien</w:t>
      </w:r>
      <w:r>
        <w:t>. D</w:t>
      </w:r>
      <w:r w:rsidR="00FC2AB8">
        <w:t>it</w:t>
      </w:r>
      <w:r>
        <w:t xml:space="preserve"> </w:t>
      </w:r>
      <w:r w:rsidRPr="00FC2AB8">
        <w:rPr>
          <w:i/>
        </w:rPr>
        <w:t>shrine</w:t>
      </w:r>
      <w:r>
        <w:t xml:space="preserve"> of heiligdom is één van de meest heilige van Japan.</w:t>
      </w:r>
    </w:p>
    <w:p w:rsidR="001A37B0" w:rsidRDefault="001A37B0" w:rsidP="001B5552">
      <w:pPr>
        <w:pStyle w:val="ListParagraph"/>
        <w:numPr>
          <w:ilvl w:val="0"/>
          <w:numId w:val="2"/>
        </w:numPr>
        <w:jc w:val="both"/>
      </w:pPr>
      <w:r>
        <w:t>Na ons bezoek wandelen we door het Harajuku district en Omotesando, ook wel de Champs-Elys</w:t>
      </w:r>
      <w:r w:rsidR="00FC2AB8">
        <w:t>é</w:t>
      </w:r>
      <w:r>
        <w:t>es van Tokyo genoemd.</w:t>
      </w:r>
    </w:p>
    <w:p w:rsidR="001A37B0" w:rsidRDefault="001A37B0" w:rsidP="001A37B0">
      <w:pPr>
        <w:pStyle w:val="ListParagraph"/>
        <w:numPr>
          <w:ilvl w:val="0"/>
          <w:numId w:val="2"/>
        </w:numPr>
        <w:jc w:val="both"/>
      </w:pPr>
      <w:r>
        <w:t>Avondmaal met de groep in de buurt van het hotel.</w:t>
      </w:r>
    </w:p>
    <w:p w:rsidR="00F221B3" w:rsidRDefault="00F221B3" w:rsidP="00F221B3">
      <w:pPr>
        <w:pStyle w:val="ListParagraph"/>
        <w:numPr>
          <w:ilvl w:val="0"/>
          <w:numId w:val="2"/>
        </w:numPr>
        <w:jc w:val="both"/>
      </w:pPr>
      <w:r>
        <w:t>Overnachting: Pullman Tokyo Tamachi ***** of gelijkwaardig</w:t>
      </w:r>
    </w:p>
    <w:p w:rsidR="00C676E7" w:rsidRDefault="00C676E7" w:rsidP="00B01F1A">
      <w:pPr>
        <w:jc w:val="center"/>
      </w:pPr>
    </w:p>
    <w:p w:rsidR="00B26063" w:rsidRDefault="009D6933" w:rsidP="001C6A19">
      <w:pPr>
        <w:pStyle w:val="Heading2"/>
      </w:pPr>
      <w:r>
        <w:t xml:space="preserve">Dag 5: </w:t>
      </w:r>
      <w:r w:rsidR="00E7172E">
        <w:t>Donderdag 14</w:t>
      </w:r>
      <w:r>
        <w:t xml:space="preserve"> </w:t>
      </w:r>
      <w:r w:rsidR="00500158">
        <w:t>november</w:t>
      </w:r>
      <w:r>
        <w:t xml:space="preserve"> </w:t>
      </w:r>
      <w:r w:rsidR="00500158">
        <w:t>2019</w:t>
      </w:r>
      <w:r w:rsidR="001A37B0">
        <w:t xml:space="preserve"> /</w:t>
      </w:r>
      <w:r w:rsidR="0025101B">
        <w:t xml:space="preserve"> Nikko Nationaal Park /</w:t>
      </w:r>
      <w:r w:rsidR="001A37B0">
        <w:t xml:space="preserve"> O + L</w:t>
      </w:r>
    </w:p>
    <w:p w:rsidR="00186E8E" w:rsidRDefault="00186E8E" w:rsidP="001B5552">
      <w:pPr>
        <w:pStyle w:val="ListParagraph"/>
        <w:numPr>
          <w:ilvl w:val="0"/>
          <w:numId w:val="2"/>
        </w:numPr>
        <w:jc w:val="both"/>
      </w:pPr>
      <w:r>
        <w:t xml:space="preserve">Na het ontbijt vertrekken we </w:t>
      </w:r>
      <w:r w:rsidR="00F1258D">
        <w:t>de trein  naar het Nikko Nationaal Park.</w:t>
      </w:r>
    </w:p>
    <w:p w:rsidR="00186E8E" w:rsidRDefault="001D6ECE" w:rsidP="00186E8E">
      <w:pPr>
        <w:pStyle w:val="ListParagraph"/>
        <w:numPr>
          <w:ilvl w:val="0"/>
          <w:numId w:val="2"/>
        </w:numPr>
        <w:jc w:val="both"/>
      </w:pPr>
      <w:r>
        <w:t>Daar bewonderen we de mooiste en meest heilige tempelcomplexen van Japan. Eén van de hoogtepunten is het Tosho</w:t>
      </w:r>
      <w:r w:rsidR="001F27F3" w:rsidRPr="001F27F3">
        <w:rPr>
          <w:color w:val="ED7D31" w:themeColor="accent2"/>
        </w:rPr>
        <w:t>-</w:t>
      </w:r>
      <w:r>
        <w:t>gu Schrijn. D</w:t>
      </w:r>
      <w:r w:rsidR="00AB7321">
        <w:t>it</w:t>
      </w:r>
      <w:r>
        <w:t xml:space="preserve"> mausol</w:t>
      </w:r>
      <w:r w:rsidR="00F1258D">
        <w:t>eum werd gebouwd toen de grote s</w:t>
      </w:r>
      <w:r>
        <w:t xml:space="preserve">hogun Tokugawa </w:t>
      </w:r>
      <w:r w:rsidR="00F1258D" w:rsidRPr="00F1258D">
        <w:t>I</w:t>
      </w:r>
      <w:r>
        <w:t>eyasu overleed in 1616.</w:t>
      </w:r>
    </w:p>
    <w:p w:rsidR="00186E8E" w:rsidRDefault="00186E8E" w:rsidP="00186E8E">
      <w:pPr>
        <w:pStyle w:val="ListParagraph"/>
        <w:numPr>
          <w:ilvl w:val="0"/>
          <w:numId w:val="2"/>
        </w:numPr>
        <w:jc w:val="both"/>
      </w:pPr>
      <w:r>
        <w:t>Na ons bezoek aan de tempel</w:t>
      </w:r>
      <w:r w:rsidR="000C3AC6">
        <w:t>s</w:t>
      </w:r>
      <w:r>
        <w:t xml:space="preserve"> wandelen we nog verder door het Nikko Park waar we kunnen genieten van de “Koyo” of de prachtige herfstkleuren.</w:t>
      </w:r>
    </w:p>
    <w:p w:rsidR="00186E8E" w:rsidRDefault="000C3AC6" w:rsidP="001B5552">
      <w:pPr>
        <w:pStyle w:val="ListParagraph"/>
        <w:numPr>
          <w:ilvl w:val="0"/>
          <w:numId w:val="2"/>
        </w:numPr>
        <w:jc w:val="both"/>
      </w:pPr>
      <w:r>
        <w:t>T</w:t>
      </w:r>
      <w:r w:rsidR="00186E8E">
        <w:t>ypisch Japanse lunch</w:t>
      </w:r>
      <w:r>
        <w:t xml:space="preserve"> in groep</w:t>
      </w:r>
      <w:r w:rsidR="00186E8E">
        <w:t xml:space="preserve"> in de buurt van Nikko Kanaya.</w:t>
      </w:r>
    </w:p>
    <w:p w:rsidR="001D6ECE" w:rsidRDefault="00186E8E" w:rsidP="001B5552">
      <w:pPr>
        <w:pStyle w:val="ListParagraph"/>
        <w:numPr>
          <w:ilvl w:val="0"/>
          <w:numId w:val="2"/>
        </w:numPr>
        <w:jc w:val="both"/>
      </w:pPr>
      <w:r>
        <w:t>Na onze lunch maken we een wandeling langs het water om te genieten van de herfstkleuren en stoppen we aan</w:t>
      </w:r>
      <w:r w:rsidR="001D6ECE">
        <w:t xml:space="preserve"> Shinkyo Bridge, </w:t>
      </w:r>
      <w:r>
        <w:t xml:space="preserve">één van de </w:t>
      </w:r>
      <w:r w:rsidR="001D49D3">
        <w:t>typisch</w:t>
      </w:r>
      <w:r w:rsidR="001D6ECE">
        <w:t xml:space="preserve"> Japanse ro</w:t>
      </w:r>
      <w:r w:rsidR="00022D3A">
        <w:t>de brug</w:t>
      </w:r>
      <w:r>
        <w:t>gen</w:t>
      </w:r>
      <w:r w:rsidR="001D6ECE">
        <w:t>.</w:t>
      </w:r>
    </w:p>
    <w:p w:rsidR="001D49D3" w:rsidRDefault="001D49D3" w:rsidP="001B5552">
      <w:pPr>
        <w:pStyle w:val="ListParagraph"/>
        <w:numPr>
          <w:ilvl w:val="0"/>
          <w:numId w:val="2"/>
        </w:numPr>
        <w:jc w:val="both"/>
      </w:pPr>
      <w:r>
        <w:t xml:space="preserve">In de late middag transfer </w:t>
      </w:r>
      <w:r w:rsidR="000C3AC6">
        <w:t>naar het hotel met de trein.</w:t>
      </w:r>
    </w:p>
    <w:p w:rsidR="001A37B0" w:rsidRDefault="001A37B0" w:rsidP="001B5552">
      <w:pPr>
        <w:pStyle w:val="ListParagraph"/>
        <w:numPr>
          <w:ilvl w:val="0"/>
          <w:numId w:val="2"/>
        </w:numPr>
        <w:jc w:val="both"/>
      </w:pPr>
      <w:r>
        <w:t>Vrije tijd voor avondmaal in de buurt van het hotel.</w:t>
      </w:r>
    </w:p>
    <w:p w:rsidR="00F221B3" w:rsidRDefault="00F221B3" w:rsidP="00F221B3">
      <w:pPr>
        <w:pStyle w:val="ListParagraph"/>
        <w:numPr>
          <w:ilvl w:val="0"/>
          <w:numId w:val="2"/>
        </w:numPr>
        <w:jc w:val="both"/>
      </w:pPr>
      <w:r>
        <w:t>Overnachting: Pullman Tokyo Tamachi ***** of gelijkwaardig</w:t>
      </w:r>
    </w:p>
    <w:p w:rsidR="00C676E7" w:rsidRDefault="00C676E7" w:rsidP="00B01F1A">
      <w:pPr>
        <w:spacing w:after="120" w:line="264" w:lineRule="auto"/>
      </w:pPr>
    </w:p>
    <w:p w:rsidR="00B26063" w:rsidRDefault="009D6933" w:rsidP="00E0391F">
      <w:pPr>
        <w:pStyle w:val="Heading2"/>
      </w:pPr>
      <w:r>
        <w:t xml:space="preserve">Dag 6: </w:t>
      </w:r>
      <w:r w:rsidR="00E7172E">
        <w:t>Vrijdag 15</w:t>
      </w:r>
      <w:r>
        <w:t xml:space="preserve"> </w:t>
      </w:r>
      <w:r w:rsidR="00500158">
        <w:t>november</w:t>
      </w:r>
      <w:r>
        <w:t xml:space="preserve"> </w:t>
      </w:r>
      <w:r w:rsidR="00500158">
        <w:t>2019</w:t>
      </w:r>
      <w:r>
        <w:tab/>
      </w:r>
      <w:r w:rsidR="0025101B">
        <w:t>/ Kamakura /</w:t>
      </w:r>
      <w:r w:rsidR="009E78D2">
        <w:t xml:space="preserve"> O +</w:t>
      </w:r>
      <w:r w:rsidR="0025101B">
        <w:t xml:space="preserve"> D</w:t>
      </w:r>
    </w:p>
    <w:p w:rsidR="0025101B" w:rsidRDefault="00186E8E" w:rsidP="0025101B">
      <w:pPr>
        <w:pStyle w:val="ListParagraph"/>
        <w:numPr>
          <w:ilvl w:val="0"/>
          <w:numId w:val="8"/>
        </w:numPr>
        <w:jc w:val="both"/>
      </w:pPr>
      <w:r>
        <w:t xml:space="preserve">Na ons ontbijt trekken we </w:t>
      </w:r>
      <w:r w:rsidR="001D49D3">
        <w:t>naar het zuiden van de Kanto regio waar we de streek rond Kamakura verkennen. Kamakura was het politieke centrum van Japan in de 12</w:t>
      </w:r>
      <w:r w:rsidR="001D49D3" w:rsidRPr="001D49D3">
        <w:rPr>
          <w:vertAlign w:val="superscript"/>
        </w:rPr>
        <w:t>de</w:t>
      </w:r>
      <w:r w:rsidR="001D49D3">
        <w:t xml:space="preserve"> tot de 14</w:t>
      </w:r>
      <w:r w:rsidR="001D49D3" w:rsidRPr="001D49D3">
        <w:rPr>
          <w:vertAlign w:val="superscript"/>
        </w:rPr>
        <w:t>de</w:t>
      </w:r>
      <w:r w:rsidR="001D49D3">
        <w:t xml:space="preserve"> eeuw en herbergt dan ook verschillende prachtige tempels, schrijnen en</w:t>
      </w:r>
      <w:r w:rsidR="0025101B">
        <w:t xml:space="preserve"> andere historische monumenten.</w:t>
      </w:r>
    </w:p>
    <w:p w:rsidR="0025101B" w:rsidRDefault="0025101B" w:rsidP="0025101B">
      <w:pPr>
        <w:pStyle w:val="ListParagraph"/>
        <w:numPr>
          <w:ilvl w:val="0"/>
          <w:numId w:val="8"/>
        </w:numPr>
        <w:jc w:val="both"/>
      </w:pPr>
      <w:r>
        <w:t xml:space="preserve">In de voormiddag starten we onze bezoek in Kita-Kamakura waar we de Engakuji tempel zullen bezoeken, die één van de belangrijkste ZEN tempels van Oost-Japan is. We vervolgen onze tocht met een bezoek aan het </w:t>
      </w:r>
      <w:r w:rsidRPr="0025101B">
        <w:t>Tsurugaoka Hachimangu</w:t>
      </w:r>
      <w:r>
        <w:t xml:space="preserve"> Schrijn in het centrum van Kamakura.</w:t>
      </w:r>
    </w:p>
    <w:p w:rsidR="0025101B" w:rsidRDefault="00322A32" w:rsidP="0025101B">
      <w:pPr>
        <w:pStyle w:val="ListParagraph"/>
        <w:numPr>
          <w:ilvl w:val="0"/>
          <w:numId w:val="8"/>
        </w:numPr>
        <w:jc w:val="both"/>
      </w:pPr>
      <w:r>
        <w:t>In het gezellig centrum van Kamakura he</w:t>
      </w:r>
      <w:r w:rsidR="00C7064F">
        <w:t>eft u</w:t>
      </w:r>
      <w:r>
        <w:t xml:space="preserve"> vrije tijd voor een lunch of om Kamakura verder te ontdekken.</w:t>
      </w:r>
    </w:p>
    <w:p w:rsidR="00322A32" w:rsidRPr="00322A32" w:rsidRDefault="00322A32" w:rsidP="00322A32">
      <w:pPr>
        <w:pStyle w:val="ListParagraph"/>
        <w:numPr>
          <w:ilvl w:val="0"/>
          <w:numId w:val="8"/>
        </w:numPr>
        <w:jc w:val="both"/>
      </w:pPr>
      <w:r>
        <w:t xml:space="preserve">In </w:t>
      </w:r>
      <w:r w:rsidR="00042D2D">
        <w:t>de namiddag trekken we naar</w:t>
      </w:r>
      <w:r>
        <w:t xml:space="preserve"> de Grote </w:t>
      </w:r>
      <w:r w:rsidR="001D49D3">
        <w:t>Buddha</w:t>
      </w:r>
      <w:r>
        <w:t xml:space="preserve"> en </w:t>
      </w:r>
      <w:r w:rsidR="001D49D3">
        <w:t>Hase</w:t>
      </w:r>
      <w:r w:rsidR="00BF4CBA" w:rsidRPr="00042D2D">
        <w:t>-</w:t>
      </w:r>
      <w:r w:rsidR="001D49D3">
        <w:t>dera Tempel</w:t>
      </w:r>
      <w:r>
        <w:t xml:space="preserve">.  </w:t>
      </w:r>
      <w:r w:rsidRPr="00322A32">
        <w:t>Deze tempel van de Jodo se</w:t>
      </w:r>
      <w:r w:rsidR="0073048A">
        <w:t>kte</w:t>
      </w:r>
      <w:r w:rsidRPr="00322A32">
        <w:t xml:space="preserve"> is zeer bekend o</w:t>
      </w:r>
      <w:r>
        <w:t xml:space="preserve">mwille van zijn </w:t>
      </w:r>
      <w:r w:rsidRPr="00322A32">
        <w:t>elf-koppige standbeeld van Kannon</w:t>
      </w:r>
      <w:r>
        <w:t>, de godin van genade.</w:t>
      </w:r>
    </w:p>
    <w:p w:rsidR="00062DF9" w:rsidRDefault="00033A46" w:rsidP="001B5552">
      <w:pPr>
        <w:pStyle w:val="ListParagraph"/>
        <w:numPr>
          <w:ilvl w:val="0"/>
          <w:numId w:val="8"/>
        </w:numPr>
        <w:jc w:val="both"/>
      </w:pPr>
      <w:r>
        <w:t xml:space="preserve">In de loop van de avond </w:t>
      </w:r>
      <w:r w:rsidR="00062DF9">
        <w:t xml:space="preserve">nemen we de </w:t>
      </w:r>
      <w:r w:rsidR="00497FF8">
        <w:t>trein</w:t>
      </w:r>
      <w:r w:rsidR="00062DF9">
        <w:t xml:space="preserve"> terug naar Tokyo.</w:t>
      </w:r>
    </w:p>
    <w:p w:rsidR="00497FF8" w:rsidRDefault="00497FF8" w:rsidP="00497FF8">
      <w:pPr>
        <w:pStyle w:val="ListParagraph"/>
        <w:numPr>
          <w:ilvl w:val="0"/>
          <w:numId w:val="8"/>
        </w:numPr>
        <w:jc w:val="both"/>
      </w:pPr>
      <w:r>
        <w:t>Avondmaal met de groep</w:t>
      </w:r>
    </w:p>
    <w:p w:rsidR="009D6933" w:rsidRDefault="00F221B3" w:rsidP="00B01F1A">
      <w:pPr>
        <w:pStyle w:val="ListParagraph"/>
        <w:numPr>
          <w:ilvl w:val="0"/>
          <w:numId w:val="8"/>
        </w:numPr>
        <w:jc w:val="both"/>
      </w:pPr>
      <w:r>
        <w:t>Overnachting: Pullman Tokyo Tamachi ***** of gelijkwaardig</w:t>
      </w:r>
    </w:p>
    <w:p w:rsidR="00C676E7" w:rsidRDefault="00C676E7">
      <w:pPr>
        <w:rPr>
          <w:rFonts w:asciiTheme="majorHAnsi" w:eastAsiaTheme="majorEastAsia" w:hAnsiTheme="majorHAnsi" w:cstheme="majorBidi"/>
          <w:color w:val="2E74B5" w:themeColor="accent1" w:themeShade="BF"/>
          <w:sz w:val="26"/>
          <w:szCs w:val="26"/>
        </w:rPr>
      </w:pPr>
    </w:p>
    <w:p w:rsidR="000A6E5C" w:rsidRDefault="000A6E5C">
      <w:pPr>
        <w:rPr>
          <w:rFonts w:asciiTheme="majorHAnsi" w:eastAsiaTheme="majorEastAsia" w:hAnsiTheme="majorHAnsi" w:cstheme="majorBidi"/>
          <w:color w:val="2E74B5" w:themeColor="accent1" w:themeShade="BF"/>
          <w:sz w:val="26"/>
          <w:szCs w:val="26"/>
        </w:rPr>
      </w:pPr>
    </w:p>
    <w:p w:rsidR="00B26063" w:rsidRDefault="009D6933" w:rsidP="001C6A19">
      <w:pPr>
        <w:pStyle w:val="Heading2"/>
      </w:pPr>
      <w:r>
        <w:lastRenderedPageBreak/>
        <w:t xml:space="preserve">Dag 7: </w:t>
      </w:r>
      <w:r w:rsidR="00E7172E">
        <w:t>Zaterdag 16</w:t>
      </w:r>
      <w:r>
        <w:t xml:space="preserve"> </w:t>
      </w:r>
      <w:r w:rsidR="00500158">
        <w:t>november</w:t>
      </w:r>
      <w:r>
        <w:t xml:space="preserve"> </w:t>
      </w:r>
      <w:r w:rsidR="00500158">
        <w:t>2019</w:t>
      </w:r>
      <w:r w:rsidR="003A2A85">
        <w:t xml:space="preserve"> / Hiroshima / O +</w:t>
      </w:r>
      <w:r w:rsidR="009E78D2">
        <w:t xml:space="preserve"> D</w:t>
      </w:r>
    </w:p>
    <w:p w:rsidR="00CF4DAC" w:rsidRDefault="003B7BED" w:rsidP="00CF4DAC">
      <w:pPr>
        <w:pStyle w:val="ListParagraph"/>
        <w:numPr>
          <w:ilvl w:val="0"/>
          <w:numId w:val="2"/>
        </w:numPr>
        <w:jc w:val="both"/>
      </w:pPr>
      <w:r>
        <w:t xml:space="preserve">’s Morgens </w:t>
      </w:r>
      <w:r w:rsidR="00CF4DAC">
        <w:t>nemen we de kogeltrein Shinkansen</w:t>
      </w:r>
      <w:r>
        <w:t xml:space="preserve"> om in minder dan 4 uur Hiroshima te bereiken, bijna</w:t>
      </w:r>
      <w:r w:rsidR="00CF4DAC">
        <w:t xml:space="preserve"> 900km</w:t>
      </w:r>
      <w:r>
        <w:t xml:space="preserve"> ten Westen van Tokyo.</w:t>
      </w:r>
    </w:p>
    <w:p w:rsidR="00B16540" w:rsidRDefault="009E78D2" w:rsidP="00CF4DAC">
      <w:pPr>
        <w:pStyle w:val="ListParagraph"/>
        <w:numPr>
          <w:ilvl w:val="0"/>
          <w:numId w:val="2"/>
        </w:numPr>
        <w:jc w:val="both"/>
      </w:pPr>
      <w:r>
        <w:t xml:space="preserve">Inchecken </w:t>
      </w:r>
      <w:r w:rsidR="00B16540">
        <w:t xml:space="preserve">in het </w:t>
      </w:r>
      <w:r w:rsidR="00E32C0F">
        <w:t>statige 5* hotel Sheraton Grand Hiroshima, ideaal gelegen direct naast het station (</w:t>
      </w:r>
      <w:r w:rsidR="00B16540">
        <w:t>of gelijkwaardig</w:t>
      </w:r>
      <w:r w:rsidR="00E32C0F">
        <w:t>)</w:t>
      </w:r>
    </w:p>
    <w:p w:rsidR="009E78D2" w:rsidRDefault="00B16540" w:rsidP="00CF4DAC">
      <w:pPr>
        <w:pStyle w:val="ListParagraph"/>
        <w:numPr>
          <w:ilvl w:val="0"/>
          <w:numId w:val="2"/>
        </w:numPr>
        <w:jc w:val="both"/>
      </w:pPr>
      <w:r>
        <w:t>V</w:t>
      </w:r>
      <w:r w:rsidR="009E78D2">
        <w:t xml:space="preserve">rije </w:t>
      </w:r>
      <w:r>
        <w:t>lunch</w:t>
      </w:r>
      <w:r w:rsidR="009E78D2">
        <w:t xml:space="preserve"> in de buurt van het station.</w:t>
      </w:r>
    </w:p>
    <w:p w:rsidR="00CF4DAC" w:rsidRPr="00D51CDC" w:rsidRDefault="00CF4DAC" w:rsidP="00CF4DAC">
      <w:pPr>
        <w:pStyle w:val="ListParagraph"/>
        <w:numPr>
          <w:ilvl w:val="0"/>
          <w:numId w:val="2"/>
        </w:numPr>
        <w:jc w:val="both"/>
      </w:pPr>
      <w:r w:rsidRPr="00D51CDC">
        <w:t>Hi</w:t>
      </w:r>
      <w:r w:rsidR="00B16540">
        <w:t>roshima is</w:t>
      </w:r>
      <w:r w:rsidRPr="00D51CDC">
        <w:t xml:space="preserve"> vooral bekend van de eerste atoombom die hier viel op 6 augustus 1945. Zo goed als de </w:t>
      </w:r>
      <w:r w:rsidR="00B16540">
        <w:t>hele</w:t>
      </w:r>
      <w:r w:rsidR="00F62626">
        <w:t xml:space="preserve"> stad werd verwoest</w:t>
      </w:r>
      <w:r w:rsidRPr="00D51CDC">
        <w:t>. In de namiddag</w:t>
      </w:r>
      <w:r w:rsidR="00557A11">
        <w:t xml:space="preserve"> bezoeken wij, in het </w:t>
      </w:r>
      <w:r w:rsidR="00557A11" w:rsidRPr="00D51CDC">
        <w:t>Peace Memorial Park (Park van de Vrede)</w:t>
      </w:r>
      <w:r w:rsidR="00557A11">
        <w:t>,</w:t>
      </w:r>
      <w:r w:rsidR="00557A11" w:rsidRPr="00D51CDC">
        <w:t xml:space="preserve"> </w:t>
      </w:r>
      <w:r w:rsidRPr="00D51CDC">
        <w:t xml:space="preserve">het Peace Memorial Museum (Herdenkingsmuseum), de A-Bomb Dome (Memorial koepel) en de verschillende gedenkmonumenten. </w:t>
      </w:r>
    </w:p>
    <w:p w:rsidR="00CF4DAC" w:rsidRDefault="00667391" w:rsidP="00CF4DAC">
      <w:pPr>
        <w:pStyle w:val="ListParagraph"/>
        <w:numPr>
          <w:ilvl w:val="0"/>
          <w:numId w:val="2"/>
        </w:numPr>
        <w:jc w:val="both"/>
      </w:pPr>
      <w:r>
        <w:t>Bezoek van</w:t>
      </w:r>
      <w:r w:rsidR="00F62626">
        <w:t xml:space="preserve"> het centrum van </w:t>
      </w:r>
      <w:r w:rsidR="00CF4DAC">
        <w:t xml:space="preserve">Hiroshima </w:t>
      </w:r>
      <w:r>
        <w:t>met</w:t>
      </w:r>
      <w:r w:rsidR="00CF4DAC">
        <w:t xml:space="preserve"> de </w:t>
      </w:r>
      <w:r w:rsidR="00F62626">
        <w:t xml:space="preserve">bijna een kilometer </w:t>
      </w:r>
      <w:r w:rsidR="00CF4DAC">
        <w:t>overdekte Hondori straat</w:t>
      </w:r>
      <w:r w:rsidR="00F62626">
        <w:t>,</w:t>
      </w:r>
      <w:r w:rsidR="00CF4DAC">
        <w:t xml:space="preserve"> gev</w:t>
      </w:r>
      <w:r w:rsidR="009E78D2">
        <w:t>uld met restaurants en winkels.</w:t>
      </w:r>
    </w:p>
    <w:p w:rsidR="00CF4DAC" w:rsidRDefault="00CF4DAC" w:rsidP="00CF4DAC">
      <w:pPr>
        <w:pStyle w:val="ListParagraph"/>
        <w:numPr>
          <w:ilvl w:val="0"/>
          <w:numId w:val="2"/>
        </w:numPr>
        <w:jc w:val="both"/>
      </w:pPr>
      <w:r>
        <w:t>We eindigen ons bezoek bij O</w:t>
      </w:r>
      <w:r w:rsidRPr="00F36A97">
        <w:t>konomiyaki</w:t>
      </w:r>
      <w:r>
        <w:t xml:space="preserve"> Village</w:t>
      </w:r>
      <w:r w:rsidR="00BE2031">
        <w:t>, waar</w:t>
      </w:r>
      <w:r w:rsidR="009E78D2">
        <w:t xml:space="preserve"> we </w:t>
      </w:r>
      <w:r>
        <w:t xml:space="preserve">proeven van de lokale specialiteit, een gerecht klaargemaakt als show-cooking op een teppanyaki plaat. </w:t>
      </w:r>
    </w:p>
    <w:p w:rsidR="00BF4CBA" w:rsidRDefault="00E32C0F" w:rsidP="00E32C0F">
      <w:pPr>
        <w:pStyle w:val="ListParagraph"/>
        <w:numPr>
          <w:ilvl w:val="0"/>
          <w:numId w:val="2"/>
        </w:numPr>
        <w:jc w:val="both"/>
      </w:pPr>
      <w:r>
        <w:t>Overnachting</w:t>
      </w:r>
      <w:r w:rsidR="00BF4CBA">
        <w:t>.</w:t>
      </w:r>
    </w:p>
    <w:p w:rsidR="009D6933" w:rsidRDefault="009D6933" w:rsidP="00B01F1A"/>
    <w:p w:rsidR="00B26063" w:rsidRDefault="009D6933" w:rsidP="001C6A19">
      <w:pPr>
        <w:pStyle w:val="Heading2"/>
      </w:pPr>
      <w:r>
        <w:t xml:space="preserve">Dag 8: </w:t>
      </w:r>
      <w:r w:rsidR="00E7172E">
        <w:t>Zondag 17</w:t>
      </w:r>
      <w:r>
        <w:t xml:space="preserve"> </w:t>
      </w:r>
      <w:r w:rsidR="00500158">
        <w:t>november</w:t>
      </w:r>
      <w:r>
        <w:t xml:space="preserve"> </w:t>
      </w:r>
      <w:r w:rsidR="00500158">
        <w:t>2019</w:t>
      </w:r>
      <w:r>
        <w:tab/>
      </w:r>
      <w:r w:rsidR="003A2A85">
        <w:t xml:space="preserve"> / Hiroshima + </w:t>
      </w:r>
      <w:r w:rsidR="00C70E80" w:rsidRPr="00C70E80">
        <w:t xml:space="preserve">Miyajima </w:t>
      </w:r>
      <w:r w:rsidR="003A2A85">
        <w:t>/ O +</w:t>
      </w:r>
      <w:r w:rsidR="00C70E80">
        <w:t xml:space="preserve"> L</w:t>
      </w:r>
    </w:p>
    <w:p w:rsidR="00C70E80" w:rsidRDefault="00775F27" w:rsidP="00C70E80">
      <w:pPr>
        <w:pStyle w:val="ListParagraph"/>
        <w:numPr>
          <w:ilvl w:val="0"/>
          <w:numId w:val="9"/>
        </w:numPr>
        <w:jc w:val="both"/>
      </w:pPr>
      <w:r>
        <w:t>‘s Morgens</w:t>
      </w:r>
      <w:r w:rsidR="00C70E80">
        <w:t xml:space="preserve"> rijden we met een lokale trein naar </w:t>
      </w:r>
      <w:r w:rsidR="00C70E80" w:rsidRPr="007A416B">
        <w:t xml:space="preserve">Miyajimaguchi </w:t>
      </w:r>
      <w:r w:rsidR="00C70E80">
        <w:t>vanwaar we een boot nemen naar Miyajima of het tempeleiland. Bij aankomst op het eiland ziet men een uit de ze</w:t>
      </w:r>
      <w:r>
        <w:t>e oprijzende vermiljoenrode tori</w:t>
      </w:r>
      <w:r w:rsidR="00C70E80">
        <w:t>i. Deze tor</w:t>
      </w:r>
      <w:r>
        <w:t>i</w:t>
      </w:r>
      <w:r w:rsidR="00C70E80">
        <w:t xml:space="preserve">i geeft aan dat het eiland, al meer dan 1500 jaar, als heilig wordt aanzien. </w:t>
      </w:r>
    </w:p>
    <w:p w:rsidR="00C70E80" w:rsidRDefault="00C70E80" w:rsidP="00C70E80">
      <w:pPr>
        <w:pStyle w:val="ListParagraph"/>
        <w:numPr>
          <w:ilvl w:val="0"/>
          <w:numId w:val="9"/>
        </w:numPr>
        <w:jc w:val="both"/>
      </w:pPr>
      <w:r>
        <w:t xml:space="preserve">We gaan naar </w:t>
      </w:r>
      <w:r w:rsidR="0073048A">
        <w:t>het</w:t>
      </w:r>
      <w:r>
        <w:t xml:space="preserve"> Itsukushima schrijn d</w:t>
      </w:r>
      <w:r w:rsidR="0073048A">
        <w:t>at</w:t>
      </w:r>
      <w:r>
        <w:t xml:space="preserve"> gekend is om zijn intens oranje kleur van het houtwerk</w:t>
      </w:r>
      <w:r w:rsidR="00775F27">
        <w:t xml:space="preserve"> en de</w:t>
      </w:r>
      <w:r>
        <w:t xml:space="preserve"> Treasure Hall of schattenkamer. We maken een wandeling met tientallen heilige tamme herten en genieten van het natuurschoon en de herfstkleuren in het </w:t>
      </w:r>
      <w:r w:rsidRPr="00F719AA">
        <w:t xml:space="preserve">Momijidani </w:t>
      </w:r>
      <w:r>
        <w:t>Park.</w:t>
      </w:r>
    </w:p>
    <w:p w:rsidR="00C70E80" w:rsidRDefault="00C70E80" w:rsidP="00C70E80">
      <w:pPr>
        <w:pStyle w:val="ListParagraph"/>
        <w:numPr>
          <w:ilvl w:val="0"/>
          <w:numId w:val="9"/>
        </w:numPr>
        <w:jc w:val="both"/>
      </w:pPr>
      <w:r>
        <w:t>Gezamenlijk</w:t>
      </w:r>
      <w:r w:rsidR="00C7064F">
        <w:t>e</w:t>
      </w:r>
      <w:r>
        <w:t xml:space="preserve"> lunch in </w:t>
      </w:r>
      <w:r w:rsidRPr="00C70E80">
        <w:t>Miyajima</w:t>
      </w:r>
      <w:r>
        <w:t xml:space="preserve"> waar we proeven van de lokale specialiteiten.</w:t>
      </w:r>
    </w:p>
    <w:p w:rsidR="00C70E80" w:rsidRDefault="00775F27" w:rsidP="00C70E80">
      <w:pPr>
        <w:pStyle w:val="ListParagraph"/>
        <w:numPr>
          <w:ilvl w:val="0"/>
          <w:numId w:val="9"/>
        </w:numPr>
        <w:jc w:val="both"/>
      </w:pPr>
      <w:r>
        <w:t xml:space="preserve">We begeven ons naar de </w:t>
      </w:r>
      <w:r w:rsidR="00C70E80">
        <w:t>top van Mount Misen op 500 meter hoogte</w:t>
      </w:r>
      <w:r>
        <w:t>, eerst met de kabelbaan en dan wandelend, m</w:t>
      </w:r>
      <w:r w:rsidR="00C70E80">
        <w:t>et onderweg een zeer mooie tempel</w:t>
      </w:r>
      <w:r>
        <w:t xml:space="preserve"> en een </w:t>
      </w:r>
      <w:r w:rsidR="00C70E80">
        <w:t xml:space="preserve">prachtig zicht op de ruime omgeving. </w:t>
      </w:r>
      <w:r>
        <w:t xml:space="preserve">We </w:t>
      </w:r>
      <w:r w:rsidR="00C70E80">
        <w:t>wandelen terug tot aan het dalstation of we nemen optioneel de kabelbaan.</w:t>
      </w:r>
    </w:p>
    <w:p w:rsidR="00C70E80" w:rsidRDefault="00C70E80" w:rsidP="00C70E80">
      <w:pPr>
        <w:pStyle w:val="ListParagraph"/>
        <w:numPr>
          <w:ilvl w:val="0"/>
          <w:numId w:val="9"/>
        </w:numPr>
        <w:jc w:val="both"/>
      </w:pPr>
      <w:r>
        <w:t>Na ons bezoek aan Miyajima keren we terug naar Hiroshima Downtown.</w:t>
      </w:r>
    </w:p>
    <w:p w:rsidR="00C70E80" w:rsidRDefault="00C70E80" w:rsidP="00C70E80">
      <w:pPr>
        <w:pStyle w:val="ListParagraph"/>
        <w:numPr>
          <w:ilvl w:val="0"/>
          <w:numId w:val="9"/>
        </w:numPr>
        <w:jc w:val="both"/>
      </w:pPr>
      <w:r>
        <w:t>Vrij avondmaal in de buurt van het hotel.</w:t>
      </w:r>
    </w:p>
    <w:p w:rsidR="00B833D0" w:rsidRDefault="00C70E80" w:rsidP="00B01F1A">
      <w:pPr>
        <w:pStyle w:val="ListParagraph"/>
        <w:numPr>
          <w:ilvl w:val="0"/>
          <w:numId w:val="9"/>
        </w:numPr>
        <w:jc w:val="both"/>
      </w:pPr>
      <w:r>
        <w:t xml:space="preserve">Overnachting in hotel </w:t>
      </w:r>
      <w:r w:rsidRPr="009D6933">
        <w:t>Sheraton Grand Hiroshima</w:t>
      </w:r>
      <w:r>
        <w:t xml:space="preserve"> ***** of gelijkwaardig</w:t>
      </w:r>
    </w:p>
    <w:p w:rsidR="00B01F1A" w:rsidRDefault="00B01F1A" w:rsidP="00B01F1A">
      <w:pPr>
        <w:ind w:left="360"/>
        <w:jc w:val="both"/>
      </w:pPr>
    </w:p>
    <w:p w:rsidR="00B26063" w:rsidRDefault="009D6933" w:rsidP="001C6A19">
      <w:pPr>
        <w:pStyle w:val="Heading2"/>
      </w:pPr>
      <w:r>
        <w:t xml:space="preserve">Dag 9: </w:t>
      </w:r>
      <w:r w:rsidR="00E7172E">
        <w:t>Maandag 18</w:t>
      </w:r>
      <w:r>
        <w:t xml:space="preserve"> </w:t>
      </w:r>
      <w:r w:rsidR="00500158">
        <w:t>november</w:t>
      </w:r>
      <w:r>
        <w:t xml:space="preserve"> </w:t>
      </w:r>
      <w:r w:rsidR="00500158">
        <w:t>2019</w:t>
      </w:r>
      <w:r w:rsidR="003A2A85">
        <w:t xml:space="preserve"> / Kyoto / O + </w:t>
      </w:r>
      <w:r w:rsidR="00730432">
        <w:t>D</w:t>
      </w:r>
      <w:r w:rsidR="00706E05">
        <w:t xml:space="preserve"> </w:t>
      </w:r>
    </w:p>
    <w:p w:rsidR="006A6A87" w:rsidRPr="000A6E5C" w:rsidRDefault="00D51CDC" w:rsidP="00706E05">
      <w:pPr>
        <w:pStyle w:val="ListParagraph"/>
        <w:numPr>
          <w:ilvl w:val="0"/>
          <w:numId w:val="12"/>
        </w:numPr>
        <w:jc w:val="both"/>
      </w:pPr>
      <w:r w:rsidRPr="000A6E5C">
        <w:t xml:space="preserve">In de loop van de morgen nemen we de </w:t>
      </w:r>
      <w:r w:rsidR="006E5BC8" w:rsidRPr="000A6E5C">
        <w:t>hogesnelheidstrein</w:t>
      </w:r>
      <w:r w:rsidRPr="000A6E5C">
        <w:t xml:space="preserve"> Shinkansen naar Kyoto.</w:t>
      </w:r>
      <w:r w:rsidR="00706E05" w:rsidRPr="000A6E5C">
        <w:t xml:space="preserve"> </w:t>
      </w:r>
    </w:p>
    <w:p w:rsidR="00D51CDC" w:rsidRPr="000A6E5C" w:rsidRDefault="00D51CDC" w:rsidP="006A6A87">
      <w:pPr>
        <w:pStyle w:val="ListParagraph"/>
        <w:jc w:val="both"/>
      </w:pPr>
      <w:r w:rsidRPr="000A6E5C">
        <w:t xml:space="preserve">Kyoto was gedurende meer dan 1000 jaar de hoofdstad van Japan en de verblijfplaats van de keizerlijke familie. Kyoto herbergt dan ook de grootste concentratie aan bezienswaardigheden van Japan en is </w:t>
      </w:r>
      <w:r w:rsidR="00014E62" w:rsidRPr="000A6E5C">
        <w:t xml:space="preserve">ook </w:t>
      </w:r>
      <w:r w:rsidRPr="000A6E5C">
        <w:t>zeer goed gelegen om</w:t>
      </w:r>
      <w:r w:rsidR="00014E62" w:rsidRPr="000A6E5C">
        <w:t xml:space="preserve"> de steden rondom te ontdekken.</w:t>
      </w:r>
    </w:p>
    <w:p w:rsidR="00605416" w:rsidRPr="000A6E5C" w:rsidRDefault="00605416" w:rsidP="00605416">
      <w:pPr>
        <w:pStyle w:val="ListParagraph"/>
        <w:numPr>
          <w:ilvl w:val="0"/>
          <w:numId w:val="10"/>
        </w:numPr>
        <w:jc w:val="both"/>
      </w:pPr>
      <w:r w:rsidRPr="000A6E5C">
        <w:t>Check-in in hotel Vischio Kyoto **** of gelijkwaardig. voor de komende 5 dagen</w:t>
      </w:r>
    </w:p>
    <w:p w:rsidR="00605416" w:rsidRPr="000A6E5C" w:rsidRDefault="00605416" w:rsidP="00605416">
      <w:pPr>
        <w:pStyle w:val="ListParagraph"/>
        <w:jc w:val="both"/>
      </w:pPr>
      <w:r w:rsidRPr="000A6E5C">
        <w:t xml:space="preserve">Het hotel is direct naast het station gelegen. Het Vischio Kyoto is een volledig nieuw 4* hotel dat pas eind mei 2019 wordt geopend met alle moderne faciliteiten, maar ook Japanse authenticiteit. Het hotel beschikt tevens over een wellnessruimte met sauna’s en gemeenschappelijke onsen. </w:t>
      </w:r>
    </w:p>
    <w:p w:rsidR="0039437B" w:rsidRPr="000A6E5C" w:rsidRDefault="0039437B" w:rsidP="0039437B">
      <w:pPr>
        <w:pStyle w:val="ListParagraph"/>
        <w:numPr>
          <w:ilvl w:val="0"/>
          <w:numId w:val="10"/>
        </w:numPr>
        <w:jc w:val="both"/>
      </w:pPr>
      <w:r w:rsidRPr="000A6E5C">
        <w:t>Vrije tijd voor lunch in de buurt van Kyoto station.</w:t>
      </w:r>
    </w:p>
    <w:p w:rsidR="00D51CDC" w:rsidRPr="000A6E5C" w:rsidRDefault="00D51CDC" w:rsidP="00014E62">
      <w:pPr>
        <w:pStyle w:val="ListParagraph"/>
        <w:numPr>
          <w:ilvl w:val="0"/>
          <w:numId w:val="10"/>
        </w:numPr>
        <w:jc w:val="both"/>
      </w:pPr>
      <w:r w:rsidRPr="000A6E5C">
        <w:t>In de namiddag bezoeken wij eerst het Nijo Kasteel die in 1603 werd gebouw</w:t>
      </w:r>
      <w:r w:rsidR="006A6A87" w:rsidRPr="000A6E5C">
        <w:t>d als residentie voor Tokugawa I</w:t>
      </w:r>
      <w:r w:rsidRPr="000A6E5C">
        <w:t xml:space="preserve">eyasu, de eerste shogun uit het Edo tijdperk. We wanen ons als een echte ninja of </w:t>
      </w:r>
      <w:r w:rsidR="00014E62" w:rsidRPr="000A6E5C">
        <w:t>samurai</w:t>
      </w:r>
      <w:r w:rsidRPr="000A6E5C">
        <w:t xml:space="preserve">. </w:t>
      </w:r>
    </w:p>
    <w:p w:rsidR="00D51CDC" w:rsidRPr="000A6E5C" w:rsidRDefault="0039437B" w:rsidP="00D51CDC">
      <w:pPr>
        <w:pStyle w:val="ListParagraph"/>
        <w:numPr>
          <w:ilvl w:val="0"/>
          <w:numId w:val="10"/>
        </w:numPr>
        <w:jc w:val="both"/>
      </w:pPr>
      <w:r w:rsidRPr="000A6E5C">
        <w:t xml:space="preserve">’s Avonds bezoeken we </w:t>
      </w:r>
      <w:r w:rsidR="00D51CDC" w:rsidRPr="000A6E5C">
        <w:t>Pontocho</w:t>
      </w:r>
      <w:r w:rsidRPr="000A6E5C">
        <w:t xml:space="preserve">, </w:t>
      </w:r>
      <w:r w:rsidR="00D51CDC" w:rsidRPr="000A6E5C">
        <w:t>een zeer toffe buurt met smalle ste</w:t>
      </w:r>
      <w:r w:rsidR="00417760" w:rsidRPr="000A6E5C">
        <w:t>egjes en ontelbare restaurants</w:t>
      </w:r>
      <w:r w:rsidR="00D51CDC" w:rsidRPr="000A6E5C">
        <w:t>.</w:t>
      </w:r>
    </w:p>
    <w:p w:rsidR="00417760" w:rsidRPr="000A6E5C" w:rsidRDefault="00417760" w:rsidP="00417760">
      <w:pPr>
        <w:pStyle w:val="ListParagraph"/>
        <w:numPr>
          <w:ilvl w:val="0"/>
          <w:numId w:val="10"/>
        </w:numPr>
        <w:jc w:val="both"/>
      </w:pPr>
      <w:r w:rsidRPr="000A6E5C">
        <w:t>Avondmaal met de groep in een typisch Yakitori</w:t>
      </w:r>
      <w:r w:rsidR="0039437B" w:rsidRPr="000A6E5C">
        <w:t xml:space="preserve"> restaurant.</w:t>
      </w:r>
    </w:p>
    <w:p w:rsidR="00605416" w:rsidRPr="000A6E5C" w:rsidRDefault="00D51CDC" w:rsidP="00605416">
      <w:pPr>
        <w:pStyle w:val="ListParagraph"/>
        <w:numPr>
          <w:ilvl w:val="0"/>
          <w:numId w:val="10"/>
        </w:numPr>
        <w:jc w:val="both"/>
      </w:pPr>
      <w:r w:rsidRPr="000A6E5C">
        <w:t xml:space="preserve">Overnachting in </w:t>
      </w:r>
      <w:r w:rsidR="006E5BC8" w:rsidRPr="000A6E5C">
        <w:t xml:space="preserve">hotel Vischio Kyoto </w:t>
      </w:r>
      <w:r w:rsidRPr="000A6E5C">
        <w:t>**** of gelijkwaardig</w:t>
      </w:r>
      <w:r w:rsidR="00BF4CBA" w:rsidRPr="000A6E5C">
        <w:t xml:space="preserve">. </w:t>
      </w:r>
    </w:p>
    <w:p w:rsidR="00C676E7" w:rsidRPr="000A6E5C" w:rsidRDefault="00C676E7" w:rsidP="00B01F1A"/>
    <w:p w:rsidR="00B26063" w:rsidRDefault="009D6933" w:rsidP="001C6A19">
      <w:pPr>
        <w:pStyle w:val="Heading2"/>
      </w:pPr>
      <w:r w:rsidRPr="001C6A19">
        <w:lastRenderedPageBreak/>
        <w:t xml:space="preserve">Dag 10: </w:t>
      </w:r>
      <w:r w:rsidR="00E7172E">
        <w:t>Dinsdag 19</w:t>
      </w:r>
      <w:r w:rsidRPr="001C6A19">
        <w:t xml:space="preserve"> </w:t>
      </w:r>
      <w:r w:rsidR="00500158">
        <w:t>november</w:t>
      </w:r>
      <w:r w:rsidRPr="001C6A19">
        <w:t xml:space="preserve"> </w:t>
      </w:r>
      <w:r w:rsidR="00500158">
        <w:t>2019</w:t>
      </w:r>
      <w:r w:rsidR="00FE21EC">
        <w:t xml:space="preserve"> / Kyoto / O + L?</w:t>
      </w:r>
    </w:p>
    <w:p w:rsidR="00C70E80" w:rsidRPr="002552D9" w:rsidRDefault="00C70E80" w:rsidP="00C70E80">
      <w:pPr>
        <w:pStyle w:val="ListParagraph"/>
        <w:numPr>
          <w:ilvl w:val="0"/>
          <w:numId w:val="9"/>
        </w:numPr>
        <w:jc w:val="both"/>
      </w:pPr>
      <w:r>
        <w:t>Na ons Westers of Japans ontbijt in het hotel ontdekken we een volledige dag Kyoto.</w:t>
      </w:r>
    </w:p>
    <w:p w:rsidR="00E90A65" w:rsidRDefault="006D35BD" w:rsidP="00C70E80">
      <w:pPr>
        <w:pStyle w:val="ListParagraph"/>
        <w:numPr>
          <w:ilvl w:val="0"/>
          <w:numId w:val="2"/>
        </w:numPr>
        <w:jc w:val="both"/>
      </w:pPr>
      <w:r>
        <w:t xml:space="preserve">We </w:t>
      </w:r>
      <w:r w:rsidR="00C70E80">
        <w:t xml:space="preserve">gaan oostwaarts en bezoeken </w:t>
      </w:r>
      <w:r w:rsidR="00E90A65">
        <w:t>Ginkakuji of het Zilveren Paviljoen. De tuin bestaat uit miljoenen steentjes wit-grijs grind die minutieus worden geharkt in een echt kunstwerk. Deze stenen-tuinen werden destijds ontworpen om de meditatie te stimuleren.</w:t>
      </w:r>
    </w:p>
    <w:p w:rsidR="00E90A65" w:rsidRDefault="00C70E80" w:rsidP="00E90A65">
      <w:pPr>
        <w:pStyle w:val="ListParagraph"/>
        <w:numPr>
          <w:ilvl w:val="0"/>
          <w:numId w:val="2"/>
        </w:numPr>
        <w:jc w:val="both"/>
      </w:pPr>
      <w:r>
        <w:t xml:space="preserve">We wandelen </w:t>
      </w:r>
      <w:r w:rsidR="008D2A4A">
        <w:t>verder</w:t>
      </w:r>
      <w:r w:rsidR="00730432">
        <w:t xml:space="preserve"> een stuk</w:t>
      </w:r>
      <w:r>
        <w:t xml:space="preserve"> langs het Filosofenpad tot aan </w:t>
      </w:r>
      <w:r w:rsidR="00E90A65">
        <w:t>de Kiyomizu</w:t>
      </w:r>
      <w:r w:rsidR="00E90A65">
        <w:t>-</w:t>
      </w:r>
      <w:r w:rsidR="00E90A65">
        <w:t xml:space="preserve">dera Tempel. Deze tempel werd gebouwd in 780 en vanaf de grote houten terrassen heeft u prachtig zicht op de daken van Kyoto. In de Higashiyama wijk rond de tempels kan u nog de sfeer opsnuiven van het oude Kyoto van meer dan 300 jaar geleden. </w:t>
      </w:r>
    </w:p>
    <w:p w:rsidR="00504457" w:rsidRDefault="00504457" w:rsidP="00C70E80">
      <w:pPr>
        <w:pStyle w:val="ListParagraph"/>
        <w:numPr>
          <w:ilvl w:val="0"/>
          <w:numId w:val="2"/>
        </w:numPr>
        <w:jc w:val="both"/>
      </w:pPr>
      <w:r>
        <w:t>Lunch tbc</w:t>
      </w:r>
    </w:p>
    <w:p w:rsidR="00C70E80" w:rsidRDefault="00C70E80" w:rsidP="002741CB">
      <w:pPr>
        <w:pStyle w:val="ListParagraph"/>
        <w:numPr>
          <w:ilvl w:val="0"/>
          <w:numId w:val="2"/>
        </w:numPr>
        <w:jc w:val="both"/>
      </w:pPr>
      <w:r>
        <w:t xml:space="preserve">Op het einde van de middag gaan we </w:t>
      </w:r>
      <w:r w:rsidR="00730432">
        <w:t xml:space="preserve">naar het </w:t>
      </w:r>
      <w:r w:rsidR="00671DB7">
        <w:t xml:space="preserve">Geisha district Gion, </w:t>
      </w:r>
      <w:r w:rsidR="002741CB">
        <w:t xml:space="preserve">bekend om </w:t>
      </w:r>
      <w:r w:rsidR="00671DB7">
        <w:t>de</w:t>
      </w:r>
      <w:r w:rsidR="002741CB">
        <w:t xml:space="preserve"> smalle straatjes gevuld met winkels, restaurants en ochaya (theehuizen). Met een beetje geluk lopen we er een geiko (Kyoto dialect voor geisha) of een maiko (geisha leerlingen) tegen het lijf.</w:t>
      </w:r>
    </w:p>
    <w:p w:rsidR="00730432" w:rsidRDefault="00730432" w:rsidP="00730432">
      <w:pPr>
        <w:pStyle w:val="ListParagraph"/>
        <w:numPr>
          <w:ilvl w:val="0"/>
          <w:numId w:val="2"/>
        </w:numPr>
        <w:jc w:val="both"/>
      </w:pPr>
      <w:r>
        <w:t>Vrije tijd voor diner in het centrum van Kyoto.</w:t>
      </w:r>
    </w:p>
    <w:p w:rsidR="00C70E80" w:rsidRDefault="00C70E80" w:rsidP="00C70E80">
      <w:pPr>
        <w:pStyle w:val="ListParagraph"/>
        <w:numPr>
          <w:ilvl w:val="0"/>
          <w:numId w:val="2"/>
        </w:numPr>
        <w:jc w:val="both"/>
      </w:pPr>
      <w:r>
        <w:t xml:space="preserve">Overnachting in </w:t>
      </w:r>
      <w:r w:rsidR="006E5BC8">
        <w:t>hotel V</w:t>
      </w:r>
      <w:r w:rsidR="006E5BC8" w:rsidRPr="006E5BC8">
        <w:t>ischio Kyoto</w:t>
      </w:r>
      <w:r w:rsidR="006E5BC8">
        <w:t xml:space="preserve"> </w:t>
      </w:r>
      <w:r>
        <w:t>**** of gelijkwaardig</w:t>
      </w:r>
    </w:p>
    <w:p w:rsidR="00A76450" w:rsidRDefault="00A76450" w:rsidP="00A76450">
      <w:pPr>
        <w:pStyle w:val="ListParagraph"/>
        <w:jc w:val="both"/>
      </w:pPr>
    </w:p>
    <w:p w:rsidR="00B26063" w:rsidRDefault="009D6933" w:rsidP="008F659F">
      <w:pPr>
        <w:pStyle w:val="Heading2"/>
      </w:pPr>
      <w:r>
        <w:t xml:space="preserve">Dag 11: </w:t>
      </w:r>
      <w:r w:rsidR="00E7172E">
        <w:t>Woensdag 20</w:t>
      </w:r>
      <w:r>
        <w:t xml:space="preserve"> </w:t>
      </w:r>
      <w:r w:rsidR="00500158">
        <w:t>november</w:t>
      </w:r>
      <w:r>
        <w:t xml:space="preserve"> </w:t>
      </w:r>
      <w:r w:rsidR="003A2A85">
        <w:t xml:space="preserve">2019 / </w:t>
      </w:r>
      <w:r w:rsidR="00730432">
        <w:t>Nara</w:t>
      </w:r>
      <w:r w:rsidR="003A2A85">
        <w:t xml:space="preserve"> / O + </w:t>
      </w:r>
      <w:r w:rsidR="00730432">
        <w:t>L</w:t>
      </w:r>
    </w:p>
    <w:p w:rsidR="00417760" w:rsidRPr="000A6E5C" w:rsidRDefault="00417760" w:rsidP="00417760">
      <w:pPr>
        <w:pStyle w:val="ListParagraph"/>
        <w:numPr>
          <w:ilvl w:val="0"/>
          <w:numId w:val="2"/>
        </w:numPr>
        <w:jc w:val="both"/>
      </w:pPr>
      <w:r>
        <w:t>Vandaag trekken we naar het zuiden</w:t>
      </w:r>
      <w:r w:rsidR="000838CD">
        <w:t xml:space="preserve"> en</w:t>
      </w:r>
      <w:r>
        <w:t xml:space="preserve"> het stadje Nara, d</w:t>
      </w:r>
      <w:r w:rsidR="00C7064F">
        <w:t>at</w:t>
      </w:r>
      <w:r>
        <w:t xml:space="preserve"> de hoofdstad was van Japan van het jaar 710 tot 784. We starten onze ontdekking van Nara in het hertenpark d</w:t>
      </w:r>
      <w:r w:rsidR="00C7064F">
        <w:t>at</w:t>
      </w:r>
      <w:r>
        <w:t xml:space="preserve"> leidt naar de Todai-Ji Tempel. Deze tempel is het grootste houten gebouw ter wereld en herbergt he</w:t>
      </w:r>
      <w:r w:rsidR="00703FF7">
        <w:t>t grootste bronzen Boeddhabeeld</w:t>
      </w:r>
      <w:r>
        <w:t xml:space="preserve">. </w:t>
      </w:r>
      <w:r w:rsidR="006122C1">
        <w:t>Terwijl we door het p</w:t>
      </w:r>
      <w:r>
        <w:t>ark wandelen</w:t>
      </w:r>
      <w:r w:rsidR="006122C1">
        <w:t>,</w:t>
      </w:r>
      <w:r>
        <w:t xml:space="preserve"> begroeten meer dan 1000 herten ons. Deze herten worden in het Shinto-geloof aanzien als de boodschappers van hun goden. </w:t>
      </w:r>
      <w:r w:rsidR="006122C1">
        <w:t>We</w:t>
      </w:r>
      <w:r>
        <w:t xml:space="preserve"> be</w:t>
      </w:r>
      <w:r w:rsidR="000838CD">
        <w:t xml:space="preserve">zoeken </w:t>
      </w:r>
      <w:r w:rsidR="006122C1">
        <w:t>nog</w:t>
      </w:r>
      <w:r w:rsidR="000838CD">
        <w:t xml:space="preserve"> </w:t>
      </w:r>
      <w:r>
        <w:t xml:space="preserve">tal van andere bezienswaardigheden zoals de Yoshikien Japanse Tuin en de Kofukuji </w:t>
      </w:r>
      <w:r w:rsidRPr="000A6E5C">
        <w:t xml:space="preserve">Tempel met zijn </w:t>
      </w:r>
      <w:r w:rsidR="000838CD" w:rsidRPr="000A6E5C">
        <w:t>prachtige</w:t>
      </w:r>
      <w:r w:rsidRPr="000A6E5C">
        <w:t xml:space="preserve"> Five Story Pagode.</w:t>
      </w:r>
    </w:p>
    <w:p w:rsidR="00730432" w:rsidRPr="000A6E5C" w:rsidRDefault="00730432" w:rsidP="00417760">
      <w:pPr>
        <w:pStyle w:val="ListParagraph"/>
        <w:numPr>
          <w:ilvl w:val="0"/>
          <w:numId w:val="2"/>
        </w:numPr>
        <w:jc w:val="both"/>
      </w:pPr>
      <w:r w:rsidRPr="000A6E5C">
        <w:t>Lunch met de groep in het centrum van Nara</w:t>
      </w:r>
      <w:r w:rsidR="006122C1" w:rsidRPr="000A6E5C">
        <w:t>.</w:t>
      </w:r>
    </w:p>
    <w:p w:rsidR="00417760" w:rsidRDefault="00417760" w:rsidP="00417760">
      <w:pPr>
        <w:pStyle w:val="ListParagraph"/>
        <w:numPr>
          <w:ilvl w:val="0"/>
          <w:numId w:val="2"/>
        </w:numPr>
        <w:jc w:val="both"/>
      </w:pPr>
      <w:r w:rsidRPr="000A6E5C">
        <w:t xml:space="preserve">Na ons bezoek gaan we terug richting Kyoto met onderweg een </w:t>
      </w:r>
      <w:r>
        <w:t>stop aan het Fushimi Inari Schrijn. D</w:t>
      </w:r>
      <w:r w:rsidR="00C7064F">
        <w:t>it</w:t>
      </w:r>
      <w:r>
        <w:t xml:space="preserve"> s</w:t>
      </w:r>
      <w:r w:rsidRPr="002552D9">
        <w:t xml:space="preserve">chrijn is </w:t>
      </w:r>
      <w:r>
        <w:t xml:space="preserve">zeer </w:t>
      </w:r>
      <w:r w:rsidRPr="002552D9">
        <w:t xml:space="preserve">beroemd omwille van </w:t>
      </w:r>
      <w:r w:rsidR="0073048A">
        <w:t>de duizenden vermiljoenrode tor</w:t>
      </w:r>
      <w:r w:rsidR="006122C1">
        <w:t>i</w:t>
      </w:r>
      <w:r w:rsidRPr="002552D9">
        <w:t>i</w:t>
      </w:r>
      <w:r w:rsidR="006122C1">
        <w:t xml:space="preserve"> o</w:t>
      </w:r>
      <w:r>
        <w:t>f oranje bogen</w:t>
      </w:r>
      <w:r w:rsidR="006122C1">
        <w:t xml:space="preserve">, die </w:t>
      </w:r>
      <w:r>
        <w:t xml:space="preserve">zeer dicht bij elkaar geplaatst </w:t>
      </w:r>
      <w:r w:rsidR="006122C1">
        <w:t xml:space="preserve">zijn </w:t>
      </w:r>
      <w:r>
        <w:t xml:space="preserve">en </w:t>
      </w:r>
      <w:r w:rsidR="006122C1">
        <w:t xml:space="preserve">zo </w:t>
      </w:r>
      <w:r>
        <w:t xml:space="preserve">een wandelgang </w:t>
      </w:r>
      <w:r w:rsidR="006122C1">
        <w:t xml:space="preserve">vormen </w:t>
      </w:r>
      <w:r>
        <w:t>van enkele kilometers</w:t>
      </w:r>
      <w:r w:rsidR="006122C1">
        <w:t xml:space="preserve"> </w:t>
      </w:r>
      <w:r>
        <w:t>die naar de heilige berg Mount Inari leidt.</w:t>
      </w:r>
    </w:p>
    <w:p w:rsidR="002741CB" w:rsidRDefault="002741CB" w:rsidP="00417760">
      <w:pPr>
        <w:pStyle w:val="ListParagraph"/>
        <w:numPr>
          <w:ilvl w:val="0"/>
          <w:numId w:val="2"/>
        </w:numPr>
        <w:jc w:val="both"/>
      </w:pPr>
      <w:r>
        <w:t>Terug naar ons hotel in het centrum van Kyoto en vrije tijd voor de rest van de dag</w:t>
      </w:r>
      <w:r w:rsidR="00347505">
        <w:t>.</w:t>
      </w:r>
    </w:p>
    <w:p w:rsidR="002741CB" w:rsidRDefault="00417760" w:rsidP="00347505">
      <w:pPr>
        <w:pStyle w:val="ListParagraph"/>
        <w:numPr>
          <w:ilvl w:val="0"/>
          <w:numId w:val="2"/>
        </w:numPr>
        <w:jc w:val="both"/>
      </w:pPr>
      <w:r>
        <w:t>Overnachting in hotel V</w:t>
      </w:r>
      <w:r w:rsidRPr="006E5BC8">
        <w:t>ischio Kyoto</w:t>
      </w:r>
      <w:r>
        <w:t xml:space="preserve"> **** of gelijkwaardig</w:t>
      </w:r>
    </w:p>
    <w:p w:rsidR="00A76450" w:rsidRDefault="00A76450" w:rsidP="00A76450">
      <w:pPr>
        <w:pStyle w:val="ListParagraph"/>
        <w:jc w:val="both"/>
      </w:pPr>
    </w:p>
    <w:p w:rsidR="00B26063" w:rsidRDefault="009D6933" w:rsidP="001C6A19">
      <w:pPr>
        <w:pStyle w:val="Heading2"/>
      </w:pPr>
      <w:r>
        <w:t xml:space="preserve">Dag 12: </w:t>
      </w:r>
      <w:r w:rsidR="00E7172E">
        <w:t>Donderdag 21</w:t>
      </w:r>
      <w:r w:rsidRPr="009D6933">
        <w:t xml:space="preserve"> </w:t>
      </w:r>
      <w:r w:rsidR="00500158">
        <w:t>november</w:t>
      </w:r>
      <w:r w:rsidRPr="009D6933">
        <w:t xml:space="preserve"> </w:t>
      </w:r>
      <w:r w:rsidR="00500158">
        <w:t>2019</w:t>
      </w:r>
      <w:r w:rsidR="003A2A85">
        <w:t xml:space="preserve"> / Kyoto / O</w:t>
      </w:r>
      <w:r w:rsidR="00347505">
        <w:t xml:space="preserve"> + </w:t>
      </w:r>
      <w:r w:rsidR="00FE21EC">
        <w:t>L + D</w:t>
      </w:r>
      <w:r w:rsidR="00706E05">
        <w:t xml:space="preserve"> </w:t>
      </w:r>
    </w:p>
    <w:p w:rsidR="00913069" w:rsidRDefault="00913069" w:rsidP="00347505">
      <w:pPr>
        <w:pStyle w:val="ListParagraph"/>
        <w:numPr>
          <w:ilvl w:val="0"/>
          <w:numId w:val="12"/>
        </w:numPr>
        <w:jc w:val="both"/>
      </w:pPr>
      <w:r>
        <w:t>W</w:t>
      </w:r>
      <w:r w:rsidR="00347505">
        <w:t xml:space="preserve">e </w:t>
      </w:r>
      <w:r>
        <w:t xml:space="preserve">gaan </w:t>
      </w:r>
      <w:r w:rsidR="00347505">
        <w:t>naar</w:t>
      </w:r>
      <w:r>
        <w:t xml:space="preserve"> het Westen van Kyoto</w:t>
      </w:r>
      <w:r w:rsidR="006D35BD">
        <w:t>.</w:t>
      </w:r>
    </w:p>
    <w:p w:rsidR="00913069" w:rsidRDefault="00913069" w:rsidP="00913069">
      <w:pPr>
        <w:pStyle w:val="ListParagraph"/>
        <w:numPr>
          <w:ilvl w:val="0"/>
          <w:numId w:val="12"/>
        </w:numPr>
        <w:jc w:val="both"/>
      </w:pPr>
      <w:r>
        <w:t>’s Morgens bezoeken d</w:t>
      </w:r>
      <w:r w:rsidRPr="002552D9">
        <w:t xml:space="preserve">e Kinkaku-ji </w:t>
      </w:r>
      <w:r>
        <w:t xml:space="preserve">Zen </w:t>
      </w:r>
      <w:r w:rsidRPr="002552D9">
        <w:t>tempel</w:t>
      </w:r>
      <w:r>
        <w:t xml:space="preserve"> of ook wel het </w:t>
      </w:r>
      <w:r w:rsidRPr="002552D9">
        <w:t>Gouden Paviljoen</w:t>
      </w:r>
      <w:r>
        <w:t xml:space="preserve"> genoemd. </w:t>
      </w:r>
    </w:p>
    <w:p w:rsidR="00913069" w:rsidRPr="000A6E5C" w:rsidRDefault="00913069" w:rsidP="00913069">
      <w:pPr>
        <w:pStyle w:val="ListParagraph"/>
        <w:numPr>
          <w:ilvl w:val="0"/>
          <w:numId w:val="12"/>
        </w:numPr>
        <w:jc w:val="both"/>
      </w:pPr>
      <w:r w:rsidRPr="000A6E5C">
        <w:t>We wandelen naar de Riyoan-ji (en zijn wereldberoemde rotstuin) en de Ninnaji tempels.</w:t>
      </w:r>
    </w:p>
    <w:p w:rsidR="00913069" w:rsidRDefault="00913069" w:rsidP="00913069">
      <w:pPr>
        <w:pStyle w:val="ListParagraph"/>
        <w:numPr>
          <w:ilvl w:val="0"/>
          <w:numId w:val="12"/>
        </w:numPr>
        <w:jc w:val="both"/>
      </w:pPr>
      <w:r>
        <w:t>Lunch</w:t>
      </w:r>
      <w:r w:rsidR="00504457">
        <w:t xml:space="preserve"> </w:t>
      </w:r>
      <w:r w:rsidR="00FE21EC">
        <w:t xml:space="preserve">met de groep </w:t>
      </w:r>
      <w:r w:rsidR="00504457">
        <w:t xml:space="preserve">dichtbij de </w:t>
      </w:r>
      <w:r w:rsidR="00FE21EC" w:rsidRPr="000A6E5C">
        <w:t xml:space="preserve">Ninnaji </w:t>
      </w:r>
      <w:r w:rsidR="00504457">
        <w:t>tempel.</w:t>
      </w:r>
    </w:p>
    <w:p w:rsidR="002741CB" w:rsidRDefault="00913069" w:rsidP="00347505">
      <w:pPr>
        <w:pStyle w:val="ListParagraph"/>
        <w:numPr>
          <w:ilvl w:val="0"/>
          <w:numId w:val="12"/>
        </w:numPr>
        <w:jc w:val="both"/>
      </w:pPr>
      <w:r>
        <w:t xml:space="preserve">Daarna naar </w:t>
      </w:r>
      <w:r w:rsidR="002741CB" w:rsidRPr="00A57940">
        <w:t xml:space="preserve">Arashiyama </w:t>
      </w:r>
      <w:r w:rsidR="002741CB">
        <w:t>en</w:t>
      </w:r>
      <w:r w:rsidR="002741CB" w:rsidRPr="00A57940">
        <w:t xml:space="preserve"> Sagano</w:t>
      </w:r>
      <w:r w:rsidR="002741CB">
        <w:t xml:space="preserve">. Niettegenstaande dit gebied op slechts 20 minuten ligt van Kyoto waant men zich in een volledig andere regio met zeer veel natuur en schoonheid. We starten dan ook ons bezoek met het Bamboo-bos en wandelen zo verder door het authentieke </w:t>
      </w:r>
      <w:r w:rsidR="002741CB" w:rsidRPr="009D6222">
        <w:t>Saga-Toriimoto</w:t>
      </w:r>
      <w:r w:rsidR="002741CB">
        <w:t xml:space="preserve"> straatje naar de Hozu en Katsura rivier. Van daar he</w:t>
      </w:r>
      <w:r w:rsidR="00C7064F">
        <w:t>eft u</w:t>
      </w:r>
      <w:r w:rsidR="002741CB">
        <w:t xml:space="preserve"> een mooi zicht op het iconische Togetsukyo brug.</w:t>
      </w:r>
    </w:p>
    <w:p w:rsidR="00347505" w:rsidRDefault="00347505" w:rsidP="00347505">
      <w:pPr>
        <w:pStyle w:val="ListParagraph"/>
        <w:numPr>
          <w:ilvl w:val="0"/>
          <w:numId w:val="12"/>
        </w:numPr>
        <w:jc w:val="both"/>
      </w:pPr>
      <w:r>
        <w:t>Terug naar ons hotel in Kyoto centrum en avon</w:t>
      </w:r>
      <w:r w:rsidR="00D37DF6">
        <w:t xml:space="preserve">dmaal met de </w:t>
      </w:r>
      <w:r>
        <w:t>groep in de buurt van het hotel.</w:t>
      </w:r>
    </w:p>
    <w:p w:rsidR="002741CB" w:rsidRDefault="002741CB" w:rsidP="002741CB">
      <w:pPr>
        <w:pStyle w:val="ListParagraph"/>
        <w:numPr>
          <w:ilvl w:val="0"/>
          <w:numId w:val="12"/>
        </w:numPr>
        <w:jc w:val="both"/>
      </w:pPr>
      <w:r>
        <w:t>Overnachting in hotel V</w:t>
      </w:r>
      <w:r w:rsidRPr="006E5BC8">
        <w:t>ischio Kyoto</w:t>
      </w:r>
      <w:r>
        <w:t xml:space="preserve"> **** of gelijkwaardig</w:t>
      </w:r>
    </w:p>
    <w:p w:rsidR="006B3401" w:rsidRDefault="006B3401" w:rsidP="00B01F1A"/>
    <w:p w:rsidR="006B3401" w:rsidRDefault="009D6933" w:rsidP="00097C4E">
      <w:pPr>
        <w:pStyle w:val="Heading2"/>
      </w:pPr>
      <w:r>
        <w:t xml:space="preserve">Dag 13: </w:t>
      </w:r>
      <w:r w:rsidR="00E7172E">
        <w:t>Vrijdag 22</w:t>
      </w:r>
      <w:r>
        <w:t xml:space="preserve"> </w:t>
      </w:r>
      <w:r w:rsidR="00500158">
        <w:t>november</w:t>
      </w:r>
      <w:r>
        <w:t xml:space="preserve"> </w:t>
      </w:r>
      <w:r w:rsidR="00500158">
        <w:t>2019</w:t>
      </w:r>
      <w:r w:rsidR="006B3401">
        <w:t xml:space="preserve"> / Hakone</w:t>
      </w:r>
      <w:r w:rsidR="003A2A85">
        <w:t xml:space="preserve"> Nationaal Park</w:t>
      </w:r>
      <w:r w:rsidR="006B3401">
        <w:t xml:space="preserve"> / O</w:t>
      </w:r>
      <w:r w:rsidR="003A2A85">
        <w:t xml:space="preserve"> + </w:t>
      </w:r>
      <w:r w:rsidR="006B3401">
        <w:t>D</w:t>
      </w:r>
    </w:p>
    <w:p w:rsidR="00EE6733" w:rsidRDefault="006B3401" w:rsidP="006B3401">
      <w:pPr>
        <w:pStyle w:val="ListParagraph"/>
        <w:numPr>
          <w:ilvl w:val="0"/>
          <w:numId w:val="14"/>
        </w:numPr>
        <w:jc w:val="both"/>
      </w:pPr>
      <w:r>
        <w:t xml:space="preserve">In de </w:t>
      </w:r>
      <w:r w:rsidR="00097C4E">
        <w:t xml:space="preserve">loop van de </w:t>
      </w:r>
      <w:r>
        <w:t xml:space="preserve">ochtend </w:t>
      </w:r>
      <w:r w:rsidR="002741CB">
        <w:t>verlaten we Kyoto</w:t>
      </w:r>
      <w:r w:rsidR="00EE6733">
        <w:t xml:space="preserve">. Onze bagage wordt opgestuurd met een transportdienst naar ons hotel in Narita. </w:t>
      </w:r>
    </w:p>
    <w:p w:rsidR="006B3401" w:rsidRDefault="00EE6733" w:rsidP="006B3401">
      <w:pPr>
        <w:pStyle w:val="ListParagraph"/>
        <w:numPr>
          <w:ilvl w:val="0"/>
          <w:numId w:val="14"/>
        </w:numPr>
        <w:jc w:val="both"/>
      </w:pPr>
      <w:r>
        <w:t>We nemen d</w:t>
      </w:r>
      <w:r w:rsidR="006B3401">
        <w:t>e Shinkansen richting Hakone en het Fuji-Hakone-Izu Nationaal Park. In Odawara stappen we over op een lokale trein met schilderachtige uitzichten op de omgeving</w:t>
      </w:r>
      <w:r w:rsidR="006D35BD">
        <w:t xml:space="preserve"> en </w:t>
      </w:r>
      <w:r w:rsidR="00347505">
        <w:t xml:space="preserve">de herstkleuren. </w:t>
      </w:r>
      <w:r w:rsidR="006B3401">
        <w:t xml:space="preserve"> Eénmaal aangekomen in Hakone Yumoto nemen we de tijd voor een vrije lunch in het idyllisch bergdorpje. We krijgen hier de kans om de bekende Soba Noedels te degusteren die werden gekookt in vulkanisch water.</w:t>
      </w:r>
    </w:p>
    <w:p w:rsidR="00635DD8" w:rsidRPr="000A6E5C" w:rsidRDefault="006B3401" w:rsidP="00744A6B">
      <w:pPr>
        <w:pStyle w:val="ListParagraph"/>
        <w:numPr>
          <w:ilvl w:val="0"/>
          <w:numId w:val="2"/>
        </w:numPr>
        <w:jc w:val="both"/>
      </w:pPr>
      <w:r>
        <w:lastRenderedPageBreak/>
        <w:t xml:space="preserve">Na onze </w:t>
      </w:r>
      <w:r w:rsidR="0073048A">
        <w:t xml:space="preserve">(vrije) </w:t>
      </w:r>
      <w:r>
        <w:t xml:space="preserve">lunch wandelen we </w:t>
      </w:r>
      <w:r w:rsidR="00635DD8">
        <w:t xml:space="preserve">om te genieten van de herfstkleuren van Hakone </w:t>
      </w:r>
      <w:r>
        <w:t xml:space="preserve">naar </w:t>
      </w:r>
      <w:r w:rsidR="00744A6B">
        <w:t>Ryokan Fukuzimi-Ro ****(river of garden view room) of gelijkwaardig waar wij overnachten. Deze typische Ryokan</w:t>
      </w:r>
      <w:r w:rsidR="00635DD8">
        <w:t xml:space="preserve">, </w:t>
      </w:r>
      <w:r w:rsidR="00744A6B" w:rsidRPr="000A6E5C">
        <w:t>traditioneel Japans hotel</w:t>
      </w:r>
      <w:r w:rsidR="00635DD8" w:rsidRPr="000A6E5C">
        <w:t>,</w:t>
      </w:r>
      <w:r w:rsidR="00744A6B" w:rsidRPr="000A6E5C">
        <w:t xml:space="preserve"> dateert uit het Edo-tijdperk en is volledig in Japanse stijl gebouwd en ingericht.</w:t>
      </w:r>
    </w:p>
    <w:p w:rsidR="00635DD8" w:rsidRDefault="00635DD8" w:rsidP="00744A6B">
      <w:pPr>
        <w:pStyle w:val="ListParagraph"/>
        <w:numPr>
          <w:ilvl w:val="0"/>
          <w:numId w:val="2"/>
        </w:numPr>
        <w:jc w:val="both"/>
      </w:pPr>
      <w:r w:rsidRPr="000A6E5C">
        <w:t xml:space="preserve">Inchecken hotel </w:t>
      </w:r>
    </w:p>
    <w:p w:rsidR="00635DD8" w:rsidRDefault="00744A6B" w:rsidP="00635DD8">
      <w:pPr>
        <w:pStyle w:val="ListParagraph"/>
        <w:numPr>
          <w:ilvl w:val="0"/>
          <w:numId w:val="2"/>
        </w:numPr>
        <w:jc w:val="both"/>
      </w:pPr>
      <w:r>
        <w:t xml:space="preserve">Bij aankomst trekken we onze Kimono aan </w:t>
      </w:r>
      <w:r w:rsidR="00635DD8">
        <w:t>en krijgen vrije tijd om te genieten van de typische natuurlijke Onsen baden van het hotel, , een uniek Japans ritueel dat u moet meemaken tijdens een reis naar Japan!</w:t>
      </w:r>
    </w:p>
    <w:p w:rsidR="00744A6B" w:rsidRDefault="00744A6B" w:rsidP="00744A6B">
      <w:pPr>
        <w:pStyle w:val="ListParagraph"/>
        <w:numPr>
          <w:ilvl w:val="0"/>
          <w:numId w:val="2"/>
        </w:numPr>
        <w:jc w:val="both"/>
      </w:pPr>
      <w:r>
        <w:t xml:space="preserve">’s </w:t>
      </w:r>
      <w:r w:rsidR="00635DD8">
        <w:t>A</w:t>
      </w:r>
      <w:r>
        <w:t>vonds uitgebreid</w:t>
      </w:r>
      <w:r w:rsidR="00635DD8">
        <w:t xml:space="preserve"> Kaiseki diner</w:t>
      </w:r>
      <w:r>
        <w:t>.</w:t>
      </w:r>
    </w:p>
    <w:p w:rsidR="00B01F1A" w:rsidRDefault="00744A6B" w:rsidP="00635DD8">
      <w:pPr>
        <w:pStyle w:val="ListParagraph"/>
        <w:numPr>
          <w:ilvl w:val="0"/>
          <w:numId w:val="2"/>
        </w:numPr>
        <w:jc w:val="both"/>
      </w:pPr>
      <w:r>
        <w:t>Slapen doen we niet in een bed, maar op een Japanse futon matras.</w:t>
      </w:r>
      <w:r w:rsidR="00635DD8">
        <w:t xml:space="preserve"> </w:t>
      </w:r>
    </w:p>
    <w:p w:rsidR="000A6E5C" w:rsidRDefault="000A6E5C" w:rsidP="000A6E5C">
      <w:pPr>
        <w:pStyle w:val="ListParagraph"/>
        <w:jc w:val="both"/>
      </w:pPr>
    </w:p>
    <w:p w:rsidR="00FE21EC" w:rsidRDefault="009D6933" w:rsidP="00FE21EC">
      <w:pPr>
        <w:pStyle w:val="Heading2"/>
      </w:pPr>
      <w:r>
        <w:t xml:space="preserve">Dag 14: </w:t>
      </w:r>
      <w:r w:rsidR="00E7172E">
        <w:t>Zaterdag 23</w:t>
      </w:r>
      <w:r>
        <w:t xml:space="preserve"> </w:t>
      </w:r>
      <w:r w:rsidR="00500158">
        <w:t>november</w:t>
      </w:r>
      <w:r>
        <w:t xml:space="preserve"> </w:t>
      </w:r>
      <w:r w:rsidR="00500158">
        <w:t>2019</w:t>
      </w:r>
      <w:r w:rsidR="00C068B9">
        <w:t xml:space="preserve"> / Hakone</w:t>
      </w:r>
      <w:r w:rsidR="003A2A85">
        <w:t xml:space="preserve"> Nationaal Park</w:t>
      </w:r>
      <w:r w:rsidR="00C068B9">
        <w:t xml:space="preserve"> / O</w:t>
      </w:r>
      <w:r w:rsidR="003A2A85">
        <w:t xml:space="preserve"> + </w:t>
      </w:r>
      <w:r w:rsidR="00C068B9">
        <w:t>D</w:t>
      </w:r>
    </w:p>
    <w:p w:rsidR="00FE21EC" w:rsidRPr="00FE21EC" w:rsidRDefault="00FE21EC" w:rsidP="00FE21EC">
      <w:pPr>
        <w:pStyle w:val="ListParagraph"/>
        <w:jc w:val="both"/>
        <w:rPr>
          <w:b/>
          <w:color w:val="FF0000"/>
          <w:highlight w:val="yellow"/>
        </w:rPr>
      </w:pPr>
      <w:r w:rsidRPr="00FE21EC">
        <w:rPr>
          <w:b/>
          <w:color w:val="FF0000"/>
          <w:highlight w:val="yellow"/>
        </w:rPr>
        <w:t>Tbc In Hakone plannen we een bezoek aan Chokoku No Mori, een zeer mooi openlucht museum van sculpturen, maar nog niet vastgelegd wanneer.</w:t>
      </w:r>
    </w:p>
    <w:p w:rsidR="00E7172E" w:rsidRDefault="00E7172E" w:rsidP="006B3401">
      <w:pPr>
        <w:pStyle w:val="ListParagraph"/>
        <w:numPr>
          <w:ilvl w:val="0"/>
          <w:numId w:val="15"/>
        </w:numPr>
        <w:jc w:val="both"/>
      </w:pPr>
      <w:r>
        <w:t xml:space="preserve">Voor onze laatste dag in Japan staat een bezoek aan </w:t>
      </w:r>
      <w:r w:rsidR="006B3401" w:rsidRPr="006B3401">
        <w:t xml:space="preserve">Fuji-Hakone-Izu Nationaal Park </w:t>
      </w:r>
      <w:r>
        <w:t>op het programma om onze reis in schoonheid af te sluiten.</w:t>
      </w:r>
    </w:p>
    <w:p w:rsidR="00E7172E" w:rsidRDefault="00E7172E" w:rsidP="00E7172E">
      <w:pPr>
        <w:pStyle w:val="ListParagraph"/>
        <w:numPr>
          <w:ilvl w:val="0"/>
          <w:numId w:val="15"/>
        </w:numPr>
        <w:jc w:val="both"/>
      </w:pPr>
      <w:r>
        <w:t xml:space="preserve">Na ons </w:t>
      </w:r>
      <w:r w:rsidR="003E1723">
        <w:t xml:space="preserve">typisch </w:t>
      </w:r>
      <w:r>
        <w:t>Japans ontbijt brengen we v</w:t>
      </w:r>
      <w:r w:rsidRPr="002552D9">
        <w:t xml:space="preserve">andaag </w:t>
      </w:r>
      <w:r>
        <w:t xml:space="preserve">vooral door in de natuur door het ontdekken van het Hakone nationaal park via de Hakone Round Course. Dit is een tocht waarbij men gebruik maakt van een trein, kabelbaan, skilift, boot en bus. </w:t>
      </w:r>
    </w:p>
    <w:p w:rsidR="00E7172E" w:rsidRDefault="00E7172E" w:rsidP="00E7172E">
      <w:pPr>
        <w:pStyle w:val="ListParagraph"/>
        <w:numPr>
          <w:ilvl w:val="0"/>
          <w:numId w:val="15"/>
        </w:numPr>
        <w:jc w:val="both"/>
      </w:pPr>
      <w:r>
        <w:t>We starten onze tocht met een panoramische trein naar Gora. Daar bezoeken we eerst een botanische tuin en nemen vervolgens de kabelbaan naar Sounzan waar we overstappen op een sk</w:t>
      </w:r>
      <w:r w:rsidR="003E1723">
        <w:t xml:space="preserve">ilift. Vanuit de lift hebben we </w:t>
      </w:r>
      <w:r>
        <w:t>zicht op het vulkanisch Owakudani gebied d</w:t>
      </w:r>
      <w:r w:rsidR="00E46CE3">
        <w:t>at</w:t>
      </w:r>
      <w:r>
        <w:t xml:space="preserve"> gekend is voor zijn zwavelbronnen en stoomgeisers. Aangekomen aan het meer van Ashinoko nemen we een schip voor een tocht op het meer. Vanop het meer he</w:t>
      </w:r>
      <w:r w:rsidR="00E46CE3">
        <w:t>eft u</w:t>
      </w:r>
      <w:r w:rsidR="003E1723">
        <w:t>, bij mooi en helder weer,</w:t>
      </w:r>
      <w:r>
        <w:t xml:space="preserve"> zicht op Mount Fuji,</w:t>
      </w:r>
      <w:r w:rsidR="003E1723">
        <w:t xml:space="preserve"> </w:t>
      </w:r>
      <w:r w:rsidRPr="002552D9">
        <w:t xml:space="preserve">’s werelds mooiste vulkaan. </w:t>
      </w:r>
      <w:r>
        <w:t xml:space="preserve">De berg is met zijn </w:t>
      </w:r>
      <w:r w:rsidRPr="002552D9">
        <w:t>3776m de hoogste berg van Japan</w:t>
      </w:r>
      <w:r>
        <w:t xml:space="preserve"> en is van zeer ver te herkennen door zijn spitse vorm</w:t>
      </w:r>
      <w:r w:rsidRPr="002552D9">
        <w:t>. Op een mooie dag wordt de Fuji prachtig weerspiegeld in het water van het meer.</w:t>
      </w:r>
    </w:p>
    <w:p w:rsidR="003E1723" w:rsidRDefault="00E7172E" w:rsidP="00E7172E">
      <w:pPr>
        <w:pStyle w:val="ListParagraph"/>
        <w:numPr>
          <w:ilvl w:val="0"/>
          <w:numId w:val="15"/>
        </w:numPr>
        <w:jc w:val="both"/>
      </w:pPr>
      <w:r>
        <w:t xml:space="preserve">We verlaten ons </w:t>
      </w:r>
      <w:r w:rsidR="00BB019A">
        <w:t>schip</w:t>
      </w:r>
      <w:r>
        <w:t xml:space="preserve"> in Hakone-Machi waar we eerst het oude Tokaido en Hakone Checkpoint bezoeken. Vervolgens wandelen we door het park naar het keizerlijk Hakone Detached Palace. </w:t>
      </w:r>
    </w:p>
    <w:p w:rsidR="003E1723" w:rsidRDefault="003E1723" w:rsidP="00E7172E">
      <w:pPr>
        <w:pStyle w:val="ListParagraph"/>
        <w:numPr>
          <w:ilvl w:val="0"/>
          <w:numId w:val="15"/>
        </w:numPr>
        <w:jc w:val="both"/>
      </w:pPr>
      <w:r>
        <w:t>Vrije lunch in Moto Hakone.</w:t>
      </w:r>
    </w:p>
    <w:p w:rsidR="00E7172E" w:rsidRDefault="00E7172E" w:rsidP="00E7172E">
      <w:pPr>
        <w:pStyle w:val="ListParagraph"/>
        <w:numPr>
          <w:ilvl w:val="0"/>
          <w:numId w:val="15"/>
        </w:numPr>
        <w:jc w:val="both"/>
      </w:pPr>
      <w:r>
        <w:t xml:space="preserve">Vanuit Moto Hakone gaan we verder </w:t>
      </w:r>
      <w:r w:rsidR="00BB019A">
        <w:t xml:space="preserve">met de bus </w:t>
      </w:r>
      <w:r>
        <w:t>naar Hakone Yumoto</w:t>
      </w:r>
      <w:r w:rsidR="006B463E">
        <w:t xml:space="preserve"> en de trein naar Odawara</w:t>
      </w:r>
      <w:r>
        <w:t xml:space="preserve"> waar onze tocht</w:t>
      </w:r>
      <w:r w:rsidR="00BB019A">
        <w:t xml:space="preserve"> eindigt in het nationaal park.</w:t>
      </w:r>
    </w:p>
    <w:p w:rsidR="00BB019A" w:rsidRDefault="00153A1F" w:rsidP="00E7172E">
      <w:pPr>
        <w:pStyle w:val="ListParagraph"/>
        <w:numPr>
          <w:ilvl w:val="0"/>
          <w:numId w:val="15"/>
        </w:numPr>
        <w:jc w:val="both"/>
      </w:pPr>
      <w:r>
        <w:t xml:space="preserve">Terugkeer </w:t>
      </w:r>
      <w:r w:rsidR="00E7172E">
        <w:t>met de</w:t>
      </w:r>
      <w:r w:rsidR="00BB019A">
        <w:t xml:space="preserve"> </w:t>
      </w:r>
      <w:r w:rsidR="00E7172E">
        <w:t xml:space="preserve">Shinkansen terug naar Tokyo. </w:t>
      </w:r>
      <w:r w:rsidR="00BB019A">
        <w:t>Vanuit Tokyo nemen we de Narita Express hogesnelheidstrein naar ons hotel in de buurt van de internationale luchthaven van Tokyo Narita.</w:t>
      </w:r>
    </w:p>
    <w:p w:rsidR="00744A6B" w:rsidRDefault="00744A6B" w:rsidP="00744A6B">
      <w:pPr>
        <w:pStyle w:val="ListParagraph"/>
        <w:numPr>
          <w:ilvl w:val="0"/>
          <w:numId w:val="15"/>
        </w:numPr>
        <w:jc w:val="both"/>
        <w:rPr>
          <w:lang w:val="en-US"/>
        </w:rPr>
      </w:pPr>
      <w:proofErr w:type="spellStart"/>
      <w:r w:rsidRPr="00E7675A">
        <w:rPr>
          <w:lang w:val="en-US"/>
        </w:rPr>
        <w:t>Overnachting</w:t>
      </w:r>
      <w:proofErr w:type="spellEnd"/>
      <w:r w:rsidRPr="00E7675A">
        <w:rPr>
          <w:lang w:val="en-US"/>
        </w:rPr>
        <w:t xml:space="preserve"> in Nikko Narita **** (Superior Room Double of Style</w:t>
      </w:r>
      <w:r>
        <w:rPr>
          <w:lang w:val="en-US"/>
        </w:rPr>
        <w:t xml:space="preserve"> Single)</w:t>
      </w:r>
      <w:r w:rsidRPr="00E7675A">
        <w:rPr>
          <w:lang w:val="en-US"/>
        </w:rPr>
        <w:t xml:space="preserve"> of </w:t>
      </w:r>
      <w:proofErr w:type="spellStart"/>
      <w:r w:rsidRPr="00E7675A">
        <w:rPr>
          <w:lang w:val="en-US"/>
        </w:rPr>
        <w:t>gelijkwaardig</w:t>
      </w:r>
      <w:proofErr w:type="spellEnd"/>
    </w:p>
    <w:p w:rsidR="00E7172E" w:rsidRDefault="00E7172E" w:rsidP="00BB019A">
      <w:pPr>
        <w:pStyle w:val="ListParagraph"/>
        <w:numPr>
          <w:ilvl w:val="0"/>
          <w:numId w:val="15"/>
        </w:numPr>
        <w:jc w:val="both"/>
      </w:pPr>
      <w:r>
        <w:t>Inchecken ho</w:t>
      </w:r>
      <w:r w:rsidR="00483DDA">
        <w:t>tel waar de bagage op ons wacht die werd opgestuurd vanuit Kyoto.</w:t>
      </w:r>
    </w:p>
    <w:p w:rsidR="006B463E" w:rsidRDefault="00E7675A" w:rsidP="00BB019A">
      <w:pPr>
        <w:pStyle w:val="ListParagraph"/>
        <w:numPr>
          <w:ilvl w:val="0"/>
          <w:numId w:val="15"/>
        </w:numPr>
        <w:jc w:val="both"/>
      </w:pPr>
      <w:r>
        <w:t>Avondmaal in restaurant Serena van ons hotel.</w:t>
      </w:r>
    </w:p>
    <w:p w:rsidR="00E7172E" w:rsidRDefault="00E7172E" w:rsidP="00E7172E">
      <w:pPr>
        <w:jc w:val="both"/>
        <w:rPr>
          <w:lang w:val="en-US"/>
        </w:rPr>
      </w:pPr>
    </w:p>
    <w:p w:rsidR="00E7172E" w:rsidRDefault="009D6933" w:rsidP="00E7172E">
      <w:pPr>
        <w:pStyle w:val="Heading2"/>
      </w:pPr>
      <w:r>
        <w:t xml:space="preserve">Dag 15: </w:t>
      </w:r>
      <w:r w:rsidR="00E7172E">
        <w:t>Zondag 24</w:t>
      </w:r>
      <w:r>
        <w:t xml:space="preserve"> </w:t>
      </w:r>
      <w:r w:rsidR="00500158">
        <w:t>november</w:t>
      </w:r>
      <w:r>
        <w:t xml:space="preserve"> </w:t>
      </w:r>
      <w:r w:rsidR="00500158">
        <w:t>2019</w:t>
      </w:r>
      <w:r w:rsidR="00E7172E">
        <w:t xml:space="preserve"> </w:t>
      </w:r>
      <w:r w:rsidR="00F0260A">
        <w:t>–</w:t>
      </w:r>
      <w:r w:rsidR="00E7172E">
        <w:t xml:space="preserve"> O</w:t>
      </w:r>
    </w:p>
    <w:p w:rsidR="00E7172E" w:rsidRDefault="00E7172E" w:rsidP="00E7172E">
      <w:pPr>
        <w:pStyle w:val="ListParagraph"/>
        <w:numPr>
          <w:ilvl w:val="0"/>
          <w:numId w:val="2"/>
        </w:numPr>
        <w:jc w:val="both"/>
      </w:pPr>
      <w:r>
        <w:t xml:space="preserve">Na ons uitgebreid ontbijt in het hotel </w:t>
      </w:r>
      <w:r w:rsidR="00BB019A">
        <w:t>nemen we de hotelshuttle naar de internationale luchthaven van Tokyo Narita.</w:t>
      </w:r>
    </w:p>
    <w:p w:rsidR="00E7172E" w:rsidRDefault="00BB019A" w:rsidP="00E7172E">
      <w:pPr>
        <w:pStyle w:val="ListParagraph"/>
        <w:numPr>
          <w:ilvl w:val="0"/>
          <w:numId w:val="2"/>
        </w:numPr>
        <w:jc w:val="both"/>
      </w:pPr>
      <w:r>
        <w:t xml:space="preserve">Inchecken en rechtstreekse </w:t>
      </w:r>
      <w:r w:rsidR="00E7172E">
        <w:t>vlucht</w:t>
      </w:r>
      <w:r>
        <w:t xml:space="preserve"> met ANA naar Brussels Airport</w:t>
      </w:r>
      <w:r w:rsidR="00E7172E">
        <w:t>.</w:t>
      </w:r>
    </w:p>
    <w:p w:rsidR="00E7172E" w:rsidRDefault="00E7172E" w:rsidP="00E7172E">
      <w:pPr>
        <w:pStyle w:val="ListParagraph"/>
        <w:numPr>
          <w:ilvl w:val="0"/>
          <w:numId w:val="2"/>
        </w:numPr>
        <w:jc w:val="both"/>
      </w:pPr>
      <w:r>
        <w:t>Aankomst vlucht omstreeks 15u15 in Brussel</w:t>
      </w:r>
      <w:r w:rsidR="00BB019A">
        <w:t xml:space="preserve"> Airport.</w:t>
      </w:r>
    </w:p>
    <w:p w:rsidR="00E7172E" w:rsidRDefault="00F221B3" w:rsidP="001B5552">
      <w:pPr>
        <w:jc w:val="both"/>
      </w:pPr>
      <w:r w:rsidRPr="00F8011D">
        <w:rPr>
          <w:noProof/>
          <w:lang w:val="fr-BE" w:eastAsia="fr-BE"/>
        </w:rPr>
        <w:drawing>
          <wp:inline distT="0" distB="0" distL="0" distR="0" wp14:anchorId="2509AD02" wp14:editId="22B34140">
            <wp:extent cx="3714750" cy="1678225"/>
            <wp:effectExtent l="0" t="0" r="0" b="0"/>
            <wp:docPr id="1" name="Afbeelding 1" descr="C:\Users\manue\Pictures\Screenpresso\2019-01-09_21h31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Pictures\Screenpresso\2019-01-09_21h31_25.png"/>
                    <pic:cNvPicPr>
                      <a:picLocks noChangeAspect="1" noChangeArrowheads="1"/>
                    </pic:cNvPicPr>
                  </pic:nvPicPr>
                  <pic:blipFill rotWithShape="1">
                    <a:blip r:embed="rId8">
                      <a:extLst>
                        <a:ext uri="{28A0092B-C50C-407E-A947-70E740481C1C}">
                          <a14:useLocalDpi xmlns:a14="http://schemas.microsoft.com/office/drawing/2010/main" val="0"/>
                        </a:ext>
                      </a:extLst>
                    </a:blip>
                    <a:srcRect t="50408"/>
                    <a:stretch/>
                  </pic:blipFill>
                  <pic:spPr bwMode="auto">
                    <a:xfrm>
                      <a:off x="0" y="0"/>
                      <a:ext cx="3734170" cy="1686998"/>
                    </a:xfrm>
                    <a:prstGeom prst="rect">
                      <a:avLst/>
                    </a:prstGeom>
                    <a:noFill/>
                    <a:ln>
                      <a:noFill/>
                    </a:ln>
                    <a:extLst>
                      <a:ext uri="{53640926-AAD7-44D8-BBD7-CCE9431645EC}">
                        <a14:shadowObscured xmlns:a14="http://schemas.microsoft.com/office/drawing/2010/main"/>
                      </a:ext>
                    </a:extLst>
                  </pic:spPr>
                </pic:pic>
              </a:graphicData>
            </a:graphic>
          </wp:inline>
        </w:drawing>
      </w:r>
    </w:p>
    <w:p w:rsidR="00097C4E" w:rsidRDefault="00097C4E" w:rsidP="00097C4E">
      <w:pPr>
        <w:pStyle w:val="Heading2"/>
      </w:pPr>
      <w:r>
        <w:lastRenderedPageBreak/>
        <w:t>Belangrijk</w:t>
      </w:r>
    </w:p>
    <w:p w:rsidR="00097C4E" w:rsidRDefault="00097C4E" w:rsidP="00097C4E">
      <w:pPr>
        <w:jc w:val="both"/>
      </w:pPr>
      <w:r>
        <w:t>Dit is slechts een greep uit het uitgebreid programma. Het volledig programma wordt tijdens de infoavond in detail besproken. Programma en vluchturen steeds onder voorbehoud van eventuele wijzigingen.</w:t>
      </w:r>
    </w:p>
    <w:p w:rsidR="00F0260A" w:rsidRDefault="00F221B3">
      <w:r w:rsidRPr="00F221B3">
        <w:t>O: Ontbijt</w:t>
      </w:r>
      <w:r w:rsidRPr="00F221B3">
        <w:br/>
        <w:t>L: Lunch</w:t>
      </w:r>
      <w:r>
        <w:t xml:space="preserve"> - Middageten</w:t>
      </w:r>
      <w:r w:rsidRPr="00F221B3">
        <w:br/>
        <w:t xml:space="preserve">D: Diner </w:t>
      </w:r>
      <w:r w:rsidR="00F0260A">
        <w:t>–</w:t>
      </w:r>
      <w:r w:rsidRPr="00F221B3">
        <w:t xml:space="preserve"> Avon</w:t>
      </w:r>
      <w:r>
        <w:t>deten</w:t>
      </w:r>
    </w:p>
    <w:p w:rsidR="00AD748A" w:rsidRPr="00133BC1" w:rsidRDefault="00BA3C91" w:rsidP="00BA3C91">
      <w:pPr>
        <w:pStyle w:val="Heading2"/>
      </w:pPr>
      <w:r>
        <w:t>Inbegrepen</w:t>
      </w:r>
    </w:p>
    <w:p w:rsidR="003A19F9" w:rsidRDefault="00AD748A" w:rsidP="003A19F9">
      <w:pPr>
        <w:pStyle w:val="ListParagraph"/>
        <w:numPr>
          <w:ilvl w:val="0"/>
          <w:numId w:val="1"/>
        </w:numPr>
        <w:jc w:val="both"/>
      </w:pPr>
      <w:r>
        <w:t xml:space="preserve">Internationale </w:t>
      </w:r>
      <w:r w:rsidR="00500158">
        <w:t xml:space="preserve">rechtstreekse </w:t>
      </w:r>
      <w:r>
        <w:t>vluchten Brussel – Tokyo – Brussel</w:t>
      </w:r>
      <w:r w:rsidR="00500158">
        <w:t xml:space="preserve"> met ANA (All Nippon Airways)</w:t>
      </w:r>
      <w:r w:rsidR="00E46CE3">
        <w:t xml:space="preserve"> in economy class</w:t>
      </w:r>
    </w:p>
    <w:p w:rsidR="003A19F9" w:rsidRDefault="003A19F9" w:rsidP="003A19F9">
      <w:pPr>
        <w:pStyle w:val="ListParagraph"/>
        <w:numPr>
          <w:ilvl w:val="0"/>
          <w:numId w:val="1"/>
        </w:numPr>
        <w:jc w:val="both"/>
      </w:pPr>
      <w:r>
        <w:t>1 stuk bagage tot 23kg + 1 stuk handbagage tot 10kg</w:t>
      </w:r>
    </w:p>
    <w:p w:rsidR="00C162C1" w:rsidRDefault="00B26063" w:rsidP="001B5552">
      <w:pPr>
        <w:pStyle w:val="ListParagraph"/>
        <w:numPr>
          <w:ilvl w:val="0"/>
          <w:numId w:val="1"/>
        </w:numPr>
        <w:jc w:val="both"/>
      </w:pPr>
      <w:r>
        <w:t xml:space="preserve">13 </w:t>
      </w:r>
      <w:r w:rsidR="00C162C1">
        <w:t xml:space="preserve">overnachtingen in kamer en ontbijt in de vermelde hotels </w:t>
      </w:r>
      <w:r w:rsidR="00AD748A">
        <w:t>of gelijkwaardig op b</w:t>
      </w:r>
      <w:r w:rsidR="00C87CCD">
        <w:t>asis van een tweepersoonskamer</w:t>
      </w:r>
      <w:r w:rsidR="00AF336B">
        <w:t>.</w:t>
      </w:r>
    </w:p>
    <w:p w:rsidR="004208C0" w:rsidRDefault="004208C0" w:rsidP="004208C0">
      <w:pPr>
        <w:pStyle w:val="ListParagraph"/>
        <w:numPr>
          <w:ilvl w:val="0"/>
          <w:numId w:val="1"/>
        </w:numPr>
        <w:jc w:val="both"/>
      </w:pPr>
      <w:r>
        <w:t>Single kamer op aanvraag beschikbaar mits supplement</w:t>
      </w:r>
    </w:p>
    <w:p w:rsidR="00AF336B" w:rsidRDefault="00E46CE3" w:rsidP="001B5552">
      <w:pPr>
        <w:pStyle w:val="ListParagraph"/>
        <w:numPr>
          <w:ilvl w:val="0"/>
          <w:numId w:val="1"/>
        </w:numPr>
        <w:jc w:val="both"/>
      </w:pPr>
      <w:r>
        <w:t>5x</w:t>
      </w:r>
      <w:r w:rsidR="00AF336B">
        <w:t xml:space="preserve"> middagmaal en 7x avondmaal zoals vermeld in het programma.</w:t>
      </w:r>
    </w:p>
    <w:p w:rsidR="00C162C1" w:rsidRDefault="00C162C1" w:rsidP="001B5552">
      <w:pPr>
        <w:pStyle w:val="ListParagraph"/>
        <w:numPr>
          <w:ilvl w:val="0"/>
          <w:numId w:val="1"/>
        </w:numPr>
        <w:jc w:val="both"/>
      </w:pPr>
      <w:r>
        <w:t xml:space="preserve">1 overnachting in een </w:t>
      </w:r>
      <w:r w:rsidR="00DD1701">
        <w:t>typische Japanse Ryokan in half-</w:t>
      </w:r>
      <w:r>
        <w:t>pension (K</w:t>
      </w:r>
      <w:r w:rsidRPr="00C162C1">
        <w:t xml:space="preserve">aiseki </w:t>
      </w:r>
      <w:r>
        <w:t>avondmaal en Japans ontbijt)</w:t>
      </w:r>
    </w:p>
    <w:p w:rsidR="00C162C1" w:rsidRDefault="00C162C1" w:rsidP="001B5552">
      <w:pPr>
        <w:pStyle w:val="ListParagraph"/>
        <w:numPr>
          <w:ilvl w:val="0"/>
          <w:numId w:val="1"/>
        </w:numPr>
        <w:jc w:val="both"/>
      </w:pPr>
      <w:r>
        <w:t>A</w:t>
      </w:r>
      <w:r w:rsidR="00AD748A">
        <w:t>lle bezoeken en ingangsgelden zoa</w:t>
      </w:r>
      <w:r>
        <w:t>ls beschreven in het programma.</w:t>
      </w:r>
    </w:p>
    <w:p w:rsidR="00F32347" w:rsidRDefault="00F32347" w:rsidP="001B5552">
      <w:pPr>
        <w:pStyle w:val="ListParagraph"/>
        <w:numPr>
          <w:ilvl w:val="0"/>
          <w:numId w:val="1"/>
        </w:numPr>
        <w:jc w:val="both"/>
      </w:pPr>
      <w:r>
        <w:t>Japan Rail pass voor 14 dagen in Green Car (= de Japanse 1</w:t>
      </w:r>
      <w:r w:rsidRPr="00F32347">
        <w:rPr>
          <w:vertAlign w:val="superscript"/>
        </w:rPr>
        <w:t>ste</w:t>
      </w:r>
      <w:r>
        <w:t xml:space="preserve"> klas treinen te vergelijken met </w:t>
      </w:r>
      <w:r w:rsidR="001D6ECE">
        <w:t>b</w:t>
      </w:r>
      <w:r>
        <w:t>usinessclass op het vliegtuig)</w:t>
      </w:r>
    </w:p>
    <w:p w:rsidR="00F32347" w:rsidRDefault="00F32347" w:rsidP="001B5552">
      <w:pPr>
        <w:pStyle w:val="ListParagraph"/>
        <w:numPr>
          <w:ilvl w:val="0"/>
          <w:numId w:val="1"/>
        </w:numPr>
        <w:jc w:val="both"/>
      </w:pPr>
      <w:r>
        <w:t>Alle vermelde transfers met de hogesnelheidstrein Shinkansen</w:t>
      </w:r>
    </w:p>
    <w:p w:rsidR="00F32347" w:rsidRDefault="00F32347" w:rsidP="001B5552">
      <w:pPr>
        <w:pStyle w:val="ListParagraph"/>
        <w:numPr>
          <w:ilvl w:val="0"/>
          <w:numId w:val="1"/>
        </w:numPr>
        <w:jc w:val="both"/>
      </w:pPr>
      <w:r>
        <w:t>Alle transport met treinen en bussen via het openbaar vervoer</w:t>
      </w:r>
    </w:p>
    <w:p w:rsidR="00AD748A" w:rsidRDefault="00C162C1" w:rsidP="001B5552">
      <w:pPr>
        <w:pStyle w:val="ListParagraph"/>
        <w:numPr>
          <w:ilvl w:val="0"/>
          <w:numId w:val="1"/>
        </w:numPr>
        <w:jc w:val="both"/>
      </w:pPr>
      <w:r>
        <w:t>Infobrochure en infoavond enkele weken voor vertrek</w:t>
      </w:r>
    </w:p>
    <w:p w:rsidR="007830AE" w:rsidRDefault="00E46CE3" w:rsidP="001B5552">
      <w:pPr>
        <w:pStyle w:val="ListParagraph"/>
        <w:numPr>
          <w:ilvl w:val="0"/>
          <w:numId w:val="1"/>
        </w:numPr>
        <w:jc w:val="both"/>
      </w:pPr>
      <w:r>
        <w:t xml:space="preserve">Een aantal </w:t>
      </w:r>
      <w:r w:rsidR="004208C0">
        <w:t xml:space="preserve">lokale </w:t>
      </w:r>
      <w:r w:rsidR="007830AE">
        <w:t>privégids</w:t>
      </w:r>
      <w:r>
        <w:t>en</w:t>
      </w:r>
      <w:r w:rsidR="007830AE">
        <w:t xml:space="preserve"> inbegrepen</w:t>
      </w:r>
    </w:p>
    <w:p w:rsidR="007830AE" w:rsidRDefault="007830AE" w:rsidP="001B5552">
      <w:pPr>
        <w:pStyle w:val="ListParagraph"/>
        <w:numPr>
          <w:ilvl w:val="0"/>
          <w:numId w:val="1"/>
        </w:numPr>
        <w:jc w:val="both"/>
      </w:pPr>
      <w:r>
        <w:t>Audio</w:t>
      </w:r>
      <w:r w:rsidR="000B3DCE">
        <w:t xml:space="preserve">foon </w:t>
      </w:r>
      <w:r>
        <w:t xml:space="preserve">gedurende de ganse reis </w:t>
      </w:r>
    </w:p>
    <w:p w:rsidR="007830AE" w:rsidRDefault="00E46CE3" w:rsidP="001B5552">
      <w:pPr>
        <w:pStyle w:val="ListParagraph"/>
        <w:numPr>
          <w:ilvl w:val="0"/>
          <w:numId w:val="1"/>
        </w:numPr>
        <w:jc w:val="both"/>
      </w:pPr>
      <w:r>
        <w:t>Privé bus Kyoto</w:t>
      </w:r>
    </w:p>
    <w:p w:rsidR="00106DAA" w:rsidRDefault="00106DAA" w:rsidP="001B5552">
      <w:pPr>
        <w:pStyle w:val="ListParagraph"/>
        <w:numPr>
          <w:ilvl w:val="0"/>
          <w:numId w:val="1"/>
        </w:numPr>
        <w:jc w:val="both"/>
      </w:pPr>
      <w:r>
        <w:t>Fooi voor de gids</w:t>
      </w:r>
    </w:p>
    <w:p w:rsidR="00106DAA" w:rsidRDefault="00F51166" w:rsidP="00BA3C91">
      <w:pPr>
        <w:pStyle w:val="ListParagraph"/>
        <w:numPr>
          <w:ilvl w:val="0"/>
          <w:numId w:val="1"/>
        </w:numPr>
        <w:jc w:val="both"/>
      </w:pPr>
      <w:r>
        <w:t xml:space="preserve">Reis van begin tot eind begeleid door een ervaren </w:t>
      </w:r>
      <w:r w:rsidR="00E46CE3">
        <w:t>Japan-</w:t>
      </w:r>
      <w:r>
        <w:t>reisleider</w:t>
      </w:r>
      <w:r w:rsidR="00BB019A">
        <w:t xml:space="preserve"> (Nederlands, Frans en Engels)</w:t>
      </w:r>
      <w:r w:rsidR="00E46CE3">
        <w:t xml:space="preserve">. Opgelet </w:t>
      </w:r>
      <w:r w:rsidR="004208C0">
        <w:t xml:space="preserve">: </w:t>
      </w:r>
      <w:r w:rsidR="00E46CE3">
        <w:t>de bezoeken gebeuren in een bepaalde taal</w:t>
      </w:r>
      <w:r w:rsidR="004208C0">
        <w:t>; geen systematische vertalingen</w:t>
      </w:r>
      <w:r w:rsidR="00E46CE3">
        <w:t>.</w:t>
      </w:r>
    </w:p>
    <w:p w:rsidR="00F51166" w:rsidRPr="00F51166" w:rsidRDefault="00F51166" w:rsidP="00BA3C91">
      <w:pPr>
        <w:pStyle w:val="Heading2"/>
      </w:pPr>
      <w:r w:rsidRPr="00F51166">
        <w:t>Niet inbegrepen</w:t>
      </w:r>
    </w:p>
    <w:p w:rsidR="00ED6297" w:rsidRDefault="00ED6297" w:rsidP="001B5552">
      <w:pPr>
        <w:pStyle w:val="ListParagraph"/>
        <w:numPr>
          <w:ilvl w:val="0"/>
          <w:numId w:val="16"/>
        </w:numPr>
        <w:jc w:val="both"/>
      </w:pPr>
      <w:r>
        <w:t>Internationaal paspoort.</w:t>
      </w:r>
    </w:p>
    <w:p w:rsidR="00F51166" w:rsidRDefault="00F51166" w:rsidP="001B5552">
      <w:pPr>
        <w:pStyle w:val="ListParagraph"/>
        <w:numPr>
          <w:ilvl w:val="0"/>
          <w:numId w:val="16"/>
        </w:numPr>
        <w:jc w:val="both"/>
      </w:pPr>
      <w:r>
        <w:t>Persoonlijke uitgaven</w:t>
      </w:r>
      <w:r w:rsidR="00ED6297">
        <w:t>.</w:t>
      </w:r>
    </w:p>
    <w:p w:rsidR="00BA3C91" w:rsidRDefault="00F51166" w:rsidP="001B5552">
      <w:pPr>
        <w:pStyle w:val="ListParagraph"/>
        <w:numPr>
          <w:ilvl w:val="0"/>
          <w:numId w:val="16"/>
        </w:numPr>
        <w:jc w:val="both"/>
      </w:pPr>
      <w:r>
        <w:t>Dranken.</w:t>
      </w:r>
      <w:r w:rsidR="005C2A88">
        <w:t xml:space="preserve"> </w:t>
      </w:r>
    </w:p>
    <w:p w:rsidR="00F51166" w:rsidRDefault="005C2A88" w:rsidP="001B5552">
      <w:pPr>
        <w:pStyle w:val="ListParagraph"/>
        <w:numPr>
          <w:ilvl w:val="0"/>
          <w:numId w:val="16"/>
        </w:numPr>
        <w:jc w:val="both"/>
      </w:pPr>
      <w:r>
        <w:t xml:space="preserve">Voorzie hiervoor een budget van </w:t>
      </w:r>
      <w:r w:rsidR="00BB019A">
        <w:t>20</w:t>
      </w:r>
      <w:r>
        <w:t xml:space="preserve"> € </w:t>
      </w:r>
      <w:r w:rsidR="00BB019A">
        <w:t xml:space="preserve">tot € 50 </w:t>
      </w:r>
      <w:r>
        <w:t>per dag, afhankelijk van uw persoonlijke voorkeur</w:t>
      </w:r>
      <w:r w:rsidR="00BA3C91">
        <w:t>en</w:t>
      </w:r>
      <w:r>
        <w:t>.</w:t>
      </w:r>
    </w:p>
    <w:p w:rsidR="00133BC1" w:rsidRPr="00133BC1" w:rsidRDefault="001344F4" w:rsidP="00BA3C91">
      <w:pPr>
        <w:pStyle w:val="Heading2"/>
      </w:pPr>
      <w:r>
        <w:t>Info</w:t>
      </w:r>
    </w:p>
    <w:p w:rsidR="009B3179" w:rsidRDefault="009B3179" w:rsidP="001B5552">
      <w:pPr>
        <w:pStyle w:val="ListParagraph"/>
        <w:numPr>
          <w:ilvl w:val="0"/>
          <w:numId w:val="3"/>
        </w:numPr>
        <w:jc w:val="both"/>
      </w:pPr>
      <w:r w:rsidRPr="00133BC1">
        <w:t xml:space="preserve">De reis is </w:t>
      </w:r>
      <w:r>
        <w:t>voor iedereen mogelijk die over een normale conditie beschikt en dus geschikt voor alle leeftijden. Tijdens de verschillende uitstappen en excursies wordt er echter wel heel wat gewandeld tussen de verschillende bezienswaardigheden. Deze reis is dan ook minder geschikt voor personen die minder mobiel zijn.</w:t>
      </w:r>
    </w:p>
    <w:p w:rsidR="001344F4" w:rsidRDefault="00363E92" w:rsidP="001B5552">
      <w:pPr>
        <w:pStyle w:val="ListParagraph"/>
        <w:numPr>
          <w:ilvl w:val="0"/>
          <w:numId w:val="3"/>
        </w:numPr>
        <w:jc w:val="both"/>
      </w:pPr>
      <w:r>
        <w:t>Tijdens deze reis maken we vooral gebruik van het openbaar vervoer aangezien dit in Japan het ideale vervoermiddel is om grote afstanden o</w:t>
      </w:r>
      <w:r w:rsidR="004208C0">
        <w:t>p</w:t>
      </w:r>
      <w:r>
        <w:t xml:space="preserve"> een zeer vlotte en comfortabele manier te overbruggen.</w:t>
      </w:r>
      <w:r w:rsidR="003F7E56">
        <w:t xml:space="preserve"> We hebben voor iedereen een Japan Rail Pass voorzien in zogenaamde Green Car. Dit is te vergelijken met het zetelcomfort van </w:t>
      </w:r>
      <w:r w:rsidR="000E0163">
        <w:t>eersteklas</w:t>
      </w:r>
      <w:r w:rsidR="003F7E56">
        <w:t xml:space="preserve"> op een vliegtuig.</w:t>
      </w:r>
    </w:p>
    <w:p w:rsidR="00D42B71" w:rsidRDefault="001344F4" w:rsidP="001B5552">
      <w:pPr>
        <w:pStyle w:val="ListParagraph"/>
        <w:numPr>
          <w:ilvl w:val="0"/>
          <w:numId w:val="3"/>
        </w:numPr>
        <w:jc w:val="both"/>
      </w:pPr>
      <w:r>
        <w:t xml:space="preserve">Alle hotels zijn steeds in de directe nabijheid van het station zodat </w:t>
      </w:r>
      <w:r w:rsidR="009C29EE">
        <w:t>gezeul</w:t>
      </w:r>
      <w:r w:rsidR="009C057C">
        <w:t xml:space="preserve"> met valiezen tot een absolu</w:t>
      </w:r>
      <w:r w:rsidR="004208C0">
        <w:t>ut</w:t>
      </w:r>
      <w:r w:rsidR="009C057C">
        <w:t xml:space="preserve"> minimum wordt herleid. </w:t>
      </w:r>
      <w:r w:rsidR="00F126E8">
        <w:t>Vanuit Kyoto maken we o</w:t>
      </w:r>
      <w:r w:rsidR="009C057C">
        <w:t>ok gebruik van een transportdienst voor uw bagage waarbij uw bagage wordt getransporteerd naar uw hotel</w:t>
      </w:r>
      <w:r w:rsidR="00F126E8">
        <w:t xml:space="preserve"> in Narita</w:t>
      </w:r>
      <w:r w:rsidR="009C057C">
        <w:t xml:space="preserve">. </w:t>
      </w:r>
    </w:p>
    <w:p w:rsidR="00837AEA" w:rsidRDefault="00BD451C" w:rsidP="001B5552">
      <w:pPr>
        <w:pStyle w:val="ListParagraph"/>
        <w:numPr>
          <w:ilvl w:val="0"/>
          <w:numId w:val="3"/>
        </w:numPr>
        <w:jc w:val="both"/>
      </w:pPr>
      <w:r>
        <w:t>Niettegenstaande het volledige programma voorzien we</w:t>
      </w:r>
      <w:r w:rsidR="009C29EE">
        <w:t>,</w:t>
      </w:r>
      <w:r>
        <w:t xml:space="preserve"> i</w:t>
      </w:r>
      <w:r w:rsidR="00363E92">
        <w:t>ndien gewenst</w:t>
      </w:r>
      <w:r w:rsidR="009C29EE">
        <w:t>,</w:t>
      </w:r>
      <w:r w:rsidR="00363E92">
        <w:t xml:space="preserve"> </w:t>
      </w:r>
      <w:r>
        <w:t xml:space="preserve">ook voldoende vrije tijd </w:t>
      </w:r>
      <w:r w:rsidR="00363E92">
        <w:t>om bepaalde buurten dieper te ontdekken.</w:t>
      </w:r>
      <w:r w:rsidR="0090423B">
        <w:t xml:space="preserve"> In overleg met de reisleider wordt er een idea</w:t>
      </w:r>
      <w:r w:rsidR="00E46CE3">
        <w:t>al</w:t>
      </w:r>
      <w:r w:rsidR="0090423B">
        <w:t xml:space="preserve"> programma uitgewerkt voor de groep.</w:t>
      </w:r>
    </w:p>
    <w:p w:rsidR="00A54692" w:rsidRDefault="00A54692" w:rsidP="005C4621">
      <w:pPr>
        <w:rPr>
          <w:b/>
          <w:u w:val="single"/>
        </w:rPr>
      </w:pPr>
    </w:p>
    <w:p w:rsidR="00106DAA" w:rsidRPr="00106DAA" w:rsidRDefault="005C4621" w:rsidP="005C4621">
      <w:pPr>
        <w:rPr>
          <w:b/>
          <w:u w:val="single"/>
        </w:rPr>
      </w:pPr>
      <w:r>
        <w:rPr>
          <w:b/>
          <w:u w:val="single"/>
        </w:rPr>
        <w:lastRenderedPageBreak/>
        <w:t>P</w:t>
      </w:r>
      <w:r w:rsidR="00106DAA" w:rsidRPr="00106DAA">
        <w:rPr>
          <w:b/>
          <w:u w:val="single"/>
        </w:rPr>
        <w:t>RIJS</w:t>
      </w:r>
    </w:p>
    <w:p w:rsidR="002501EE" w:rsidRPr="00A76450" w:rsidRDefault="004208C0" w:rsidP="002501EE">
      <w:pPr>
        <w:spacing w:after="240"/>
        <w:rPr>
          <w:b/>
          <w:bCs/>
          <w:u w:val="single"/>
        </w:rPr>
      </w:pPr>
      <w:r w:rsidRPr="00A76450">
        <w:rPr>
          <w:b/>
        </w:rPr>
        <w:t>Er zijn nog een aantal zaken te regelen</w:t>
      </w:r>
      <w:r w:rsidR="005D39D0" w:rsidRPr="00A76450">
        <w:rPr>
          <w:b/>
        </w:rPr>
        <w:t xml:space="preserve"> en rekeninghoudend met de koers van de YEN.</w:t>
      </w:r>
      <w:r w:rsidRPr="00A76450">
        <w:rPr>
          <w:b/>
        </w:rPr>
        <w:t xml:space="preserve"> </w:t>
      </w:r>
      <w:r w:rsidR="00106DAA" w:rsidRPr="00A76450">
        <w:rPr>
          <w:b/>
        </w:rPr>
        <w:t>We vermoeden dat de reis in dubbele kamer</w:t>
      </w:r>
      <w:r w:rsidR="005D39D0" w:rsidRPr="00A76450">
        <w:rPr>
          <w:b/>
        </w:rPr>
        <w:t xml:space="preserve"> ongeveer </w:t>
      </w:r>
      <w:r w:rsidR="00106DAA" w:rsidRPr="00A76450">
        <w:rPr>
          <w:b/>
        </w:rPr>
        <w:t>5.950€ pp zal bedragen. In single room 7.3</w:t>
      </w:r>
      <w:r w:rsidR="00591844" w:rsidRPr="00A76450">
        <w:rPr>
          <w:b/>
        </w:rPr>
        <w:t>50</w:t>
      </w:r>
      <w:r w:rsidR="00106DAA" w:rsidRPr="00A76450">
        <w:rPr>
          <w:b/>
        </w:rPr>
        <w:t>€.</w:t>
      </w:r>
      <w:r w:rsidR="002501EE" w:rsidRPr="00A76450">
        <w:rPr>
          <w:b/>
          <w:bCs/>
          <w:u w:val="single"/>
        </w:rPr>
        <w:t xml:space="preserve"> Prijs is gebaseer</w:t>
      </w:r>
      <w:r w:rsidRPr="00A76450">
        <w:rPr>
          <w:b/>
          <w:bCs/>
          <w:u w:val="single"/>
        </w:rPr>
        <w:t>d op 20 volbetalende deelnemers;</w:t>
      </w:r>
      <w:r w:rsidR="002501EE" w:rsidRPr="00A76450">
        <w:rPr>
          <w:b/>
          <w:bCs/>
          <w:u w:val="single"/>
        </w:rPr>
        <w:t xml:space="preserve"> indien we niet aan 20 deelnemers komen,  moeten we de prijs herbekijken en beslissen als deze reis zal doorgaan of niet. </w:t>
      </w:r>
    </w:p>
    <w:p w:rsidR="00106DAA" w:rsidRDefault="00106DAA" w:rsidP="00106DAA">
      <w:pPr>
        <w:numPr>
          <w:ilvl w:val="0"/>
          <w:numId w:val="19"/>
        </w:numPr>
        <w:spacing w:after="0" w:line="240" w:lineRule="auto"/>
        <w:rPr>
          <w:rFonts w:eastAsia="Times New Roman"/>
        </w:rPr>
      </w:pPr>
      <w:r>
        <w:rPr>
          <w:rFonts w:eastAsia="Times New Roman"/>
        </w:rPr>
        <w:t xml:space="preserve">De aangegeven hotels zijn in optie genomen, </w:t>
      </w:r>
      <w:r w:rsidR="00221881">
        <w:rPr>
          <w:rFonts w:eastAsia="Times New Roman"/>
        </w:rPr>
        <w:t>voor zover alles loopt zoals gepland</w:t>
      </w:r>
      <w:r>
        <w:rPr>
          <w:rFonts w:eastAsia="Times New Roman"/>
        </w:rPr>
        <w:t xml:space="preserve">. </w:t>
      </w:r>
    </w:p>
    <w:p w:rsidR="00106DAA" w:rsidRPr="00A76450" w:rsidRDefault="00106DAA" w:rsidP="00106DAA">
      <w:pPr>
        <w:numPr>
          <w:ilvl w:val="0"/>
          <w:numId w:val="19"/>
        </w:numPr>
        <w:spacing w:after="0" w:line="240" w:lineRule="auto"/>
        <w:rPr>
          <w:rFonts w:eastAsia="Times New Roman"/>
        </w:rPr>
      </w:pPr>
      <w:r w:rsidRPr="00A76450">
        <w:rPr>
          <w:rFonts w:eastAsia="Times New Roman"/>
        </w:rPr>
        <w:t>Elke dag</w:t>
      </w:r>
      <w:r w:rsidR="005D39D0" w:rsidRPr="00A76450">
        <w:rPr>
          <w:rFonts w:eastAsia="Times New Roman"/>
        </w:rPr>
        <w:t xml:space="preserve"> proberen we </w:t>
      </w:r>
      <w:r w:rsidRPr="00A76450">
        <w:rPr>
          <w:rFonts w:eastAsia="Times New Roman"/>
        </w:rPr>
        <w:t xml:space="preserve">ofwel een lunch of avondmaal </w:t>
      </w:r>
      <w:r w:rsidR="005D39D0" w:rsidRPr="00A76450">
        <w:rPr>
          <w:rFonts w:eastAsia="Times New Roman"/>
        </w:rPr>
        <w:t xml:space="preserve">te </w:t>
      </w:r>
      <w:r w:rsidR="004208C0" w:rsidRPr="00A76450">
        <w:rPr>
          <w:rFonts w:eastAsia="Times New Roman"/>
        </w:rPr>
        <w:t xml:space="preserve">voorzien </w:t>
      </w:r>
      <w:r w:rsidRPr="00A76450">
        <w:rPr>
          <w:rFonts w:eastAsia="Times New Roman"/>
        </w:rPr>
        <w:t xml:space="preserve">in groep. Wij voorzien altijd voldoende vrije tijd op plaatsen waar er geen lunch en/of avondmaal is inbegrepen. Er worden stops gehouden op plaatsen waar er altijd zeer veel mogelijkheden zijn qua eetgelegenheden </w:t>
      </w:r>
      <w:r w:rsidR="004208C0" w:rsidRPr="00A76450">
        <w:rPr>
          <w:rFonts w:eastAsia="Times New Roman"/>
        </w:rPr>
        <w:t>voor</w:t>
      </w:r>
      <w:r w:rsidRPr="00A76450">
        <w:rPr>
          <w:rFonts w:eastAsia="Times New Roman"/>
        </w:rPr>
        <w:t xml:space="preserve"> ieders zijn budget. </w:t>
      </w:r>
      <w:r w:rsidR="000B3DCE" w:rsidRPr="00A76450">
        <w:rPr>
          <w:rFonts w:eastAsia="Times New Roman"/>
        </w:rPr>
        <w:t>De begeleider</w:t>
      </w:r>
      <w:r w:rsidRPr="00A76450">
        <w:rPr>
          <w:rFonts w:eastAsia="Times New Roman"/>
        </w:rPr>
        <w:t xml:space="preserve"> geeft op elke locatie dan ook een aantal restauranttips. </w:t>
      </w:r>
    </w:p>
    <w:p w:rsidR="00106DAA" w:rsidRDefault="00106DAA" w:rsidP="00106DAA">
      <w:pPr>
        <w:numPr>
          <w:ilvl w:val="0"/>
          <w:numId w:val="19"/>
        </w:numPr>
        <w:spacing w:after="0" w:line="240" w:lineRule="auto"/>
        <w:rPr>
          <w:rFonts w:eastAsia="Times New Roman"/>
        </w:rPr>
      </w:pPr>
      <w:r>
        <w:rPr>
          <w:rFonts w:eastAsia="Times New Roman"/>
        </w:rPr>
        <w:t xml:space="preserve">Ter informatie: 1 € = </w:t>
      </w:r>
      <w:r w:rsidR="004208C0" w:rsidRPr="005C4621">
        <w:rPr>
          <w:rStyle w:val="tlid-translation"/>
          <w:lang w:val="en-US"/>
        </w:rPr>
        <w:t>±</w:t>
      </w:r>
      <w:r>
        <w:rPr>
          <w:rFonts w:eastAsia="Times New Roman"/>
        </w:rPr>
        <w:t xml:space="preserve"> 125 yen. U zal merken dat wijnen over het algemeen zeer duur zijn in Japan. In lokale restaurants zijn de dranken stukken goedkoper: </w:t>
      </w:r>
      <w:r w:rsidR="004208C0" w:rsidRPr="005C4621">
        <w:rPr>
          <w:rStyle w:val="tlid-translation"/>
          <w:lang w:val="en-US"/>
        </w:rPr>
        <w:t>±</w:t>
      </w:r>
      <w:r>
        <w:rPr>
          <w:rFonts w:eastAsia="Times New Roman"/>
        </w:rPr>
        <w:t xml:space="preserve"> 800 yen voor een halve liter bier en </w:t>
      </w:r>
      <w:r w:rsidR="004208C0" w:rsidRPr="005C4621">
        <w:rPr>
          <w:rStyle w:val="tlid-translation"/>
          <w:lang w:val="en-US"/>
        </w:rPr>
        <w:t>±</w:t>
      </w:r>
      <w:r>
        <w:rPr>
          <w:rFonts w:eastAsia="Times New Roman"/>
        </w:rPr>
        <w:t xml:space="preserve"> 400 yen voor een frisdrank. Water en thee zijn meestal gratis inbegrepen in lokale restaurants.</w:t>
      </w:r>
    </w:p>
    <w:p w:rsidR="004208C0" w:rsidRDefault="004208C0" w:rsidP="004208C0">
      <w:pPr>
        <w:spacing w:after="0" w:line="240" w:lineRule="auto"/>
        <w:ind w:left="720"/>
        <w:rPr>
          <w:rFonts w:eastAsia="Times New Roman"/>
        </w:rPr>
      </w:pPr>
    </w:p>
    <w:p w:rsidR="00106DAA" w:rsidRDefault="00106DAA" w:rsidP="00106DAA">
      <w:pPr>
        <w:numPr>
          <w:ilvl w:val="0"/>
          <w:numId w:val="20"/>
        </w:numPr>
        <w:spacing w:after="0" w:line="240" w:lineRule="auto"/>
        <w:rPr>
          <w:rFonts w:eastAsia="Times New Roman"/>
          <w:b/>
          <w:bCs/>
          <w:u w:val="single"/>
        </w:rPr>
      </w:pPr>
      <w:r>
        <w:rPr>
          <w:rFonts w:eastAsia="Times New Roman"/>
          <w:b/>
          <w:bCs/>
          <w:u w:val="single"/>
        </w:rPr>
        <w:t>Annulatievoorwaarden</w:t>
      </w:r>
    </w:p>
    <w:p w:rsidR="00106DAA" w:rsidRDefault="00106DAA" w:rsidP="00106DAA">
      <w:pPr>
        <w:numPr>
          <w:ilvl w:val="1"/>
          <w:numId w:val="21"/>
        </w:numPr>
        <w:spacing w:after="0" w:line="240" w:lineRule="auto"/>
        <w:rPr>
          <w:rFonts w:eastAsia="Times New Roman"/>
        </w:rPr>
      </w:pPr>
      <w:r>
        <w:rPr>
          <w:rFonts w:eastAsia="Times New Roman"/>
        </w:rPr>
        <w:t xml:space="preserve">Vanaf moment van inschrijving 100% kosten op de vlucht </w:t>
      </w:r>
    </w:p>
    <w:p w:rsidR="00106DAA" w:rsidRDefault="00106DAA" w:rsidP="00106DAA">
      <w:pPr>
        <w:numPr>
          <w:ilvl w:val="1"/>
          <w:numId w:val="21"/>
        </w:numPr>
        <w:spacing w:after="0" w:line="240" w:lineRule="auto"/>
        <w:rPr>
          <w:rFonts w:eastAsia="Times New Roman"/>
        </w:rPr>
      </w:pPr>
      <w:r>
        <w:rPr>
          <w:rFonts w:eastAsia="Times New Roman"/>
        </w:rPr>
        <w:t xml:space="preserve">Vanaf moment van inschrijving 30 % kosten op het landarrangement tot en met 120 dagen voor afreis </w:t>
      </w:r>
    </w:p>
    <w:p w:rsidR="00106DAA" w:rsidRDefault="00106DAA" w:rsidP="00106DAA">
      <w:pPr>
        <w:numPr>
          <w:ilvl w:val="1"/>
          <w:numId w:val="21"/>
        </w:numPr>
        <w:spacing w:after="0" w:line="240" w:lineRule="auto"/>
        <w:rPr>
          <w:rFonts w:eastAsia="Times New Roman"/>
        </w:rPr>
      </w:pPr>
      <w:r>
        <w:rPr>
          <w:rFonts w:eastAsia="Times New Roman"/>
        </w:rPr>
        <w:t>Vanaf 120 dagen voor afreis 70% kosten op het landarrangement tot en met 90 dagen voor afreis</w:t>
      </w:r>
    </w:p>
    <w:p w:rsidR="00106DAA" w:rsidRPr="00893C41" w:rsidRDefault="00106DAA" w:rsidP="00106DAA">
      <w:pPr>
        <w:numPr>
          <w:ilvl w:val="1"/>
          <w:numId w:val="21"/>
        </w:numPr>
        <w:spacing w:after="0" w:line="240" w:lineRule="auto"/>
        <w:rPr>
          <w:rFonts w:eastAsia="Times New Roman"/>
          <w:b/>
          <w:bCs/>
          <w:u w:val="single"/>
        </w:rPr>
      </w:pPr>
      <w:r>
        <w:rPr>
          <w:rFonts w:eastAsia="Times New Roman"/>
        </w:rPr>
        <w:t xml:space="preserve">Vanaf 90 dagen voor afreis 100 % kosten op het landarrangement tot de dag van afreis. </w:t>
      </w:r>
    </w:p>
    <w:p w:rsidR="00893C41" w:rsidRDefault="00893C41" w:rsidP="00893C41">
      <w:pPr>
        <w:spacing w:after="0" w:line="240" w:lineRule="auto"/>
        <w:ind w:left="1440"/>
        <w:rPr>
          <w:rFonts w:eastAsia="Times New Roman"/>
          <w:b/>
          <w:bCs/>
          <w:u w:val="single"/>
        </w:rPr>
      </w:pPr>
    </w:p>
    <w:p w:rsidR="00106DAA" w:rsidRDefault="00106DAA" w:rsidP="00106DAA">
      <w:pPr>
        <w:numPr>
          <w:ilvl w:val="0"/>
          <w:numId w:val="22"/>
        </w:numPr>
        <w:spacing w:after="0" w:line="240" w:lineRule="auto"/>
        <w:rPr>
          <w:rFonts w:eastAsia="Times New Roman"/>
        </w:rPr>
      </w:pPr>
      <w:r>
        <w:rPr>
          <w:rFonts w:eastAsia="Times New Roman"/>
          <w:b/>
          <w:bCs/>
          <w:u w:val="single"/>
        </w:rPr>
        <w:t>Betalingsvoorwaarden</w:t>
      </w:r>
    </w:p>
    <w:p w:rsidR="00106DAA" w:rsidRPr="000B3DCE" w:rsidRDefault="00106DAA" w:rsidP="00106DAA">
      <w:pPr>
        <w:numPr>
          <w:ilvl w:val="1"/>
          <w:numId w:val="22"/>
        </w:numPr>
        <w:spacing w:after="0" w:line="240" w:lineRule="auto"/>
        <w:rPr>
          <w:rFonts w:eastAsia="Times New Roman"/>
          <w:b/>
        </w:rPr>
      </w:pPr>
      <w:r>
        <w:rPr>
          <w:rFonts w:eastAsia="Times New Roman"/>
        </w:rPr>
        <w:t>Vanaf moment van inschrijving voorschot op het totale bedrag</w:t>
      </w:r>
      <w:r w:rsidR="000B3DCE">
        <w:rPr>
          <w:rFonts w:eastAsia="Times New Roman"/>
        </w:rPr>
        <w:t xml:space="preserve">, hetzij </w:t>
      </w:r>
      <w:r w:rsidR="00177140">
        <w:rPr>
          <w:rFonts w:eastAsia="Times New Roman"/>
          <w:b/>
        </w:rPr>
        <w:t>2.000</w:t>
      </w:r>
      <w:r w:rsidR="000B3DCE" w:rsidRPr="000B3DCE">
        <w:rPr>
          <w:rFonts w:eastAsia="Times New Roman"/>
          <w:b/>
        </w:rPr>
        <w:t xml:space="preserve">€ pp in dubbele kamer en </w:t>
      </w:r>
      <w:r w:rsidR="000B3DCE">
        <w:rPr>
          <w:rFonts w:eastAsia="Times New Roman"/>
          <w:b/>
        </w:rPr>
        <w:t>2.</w:t>
      </w:r>
      <w:r w:rsidR="002977AA">
        <w:rPr>
          <w:rFonts w:eastAsia="Times New Roman"/>
          <w:b/>
        </w:rPr>
        <w:t>5</w:t>
      </w:r>
      <w:r w:rsidR="000B3DCE">
        <w:rPr>
          <w:rFonts w:eastAsia="Times New Roman"/>
          <w:b/>
        </w:rPr>
        <w:t>00€ in enkele kamer.</w:t>
      </w:r>
    </w:p>
    <w:p w:rsidR="00106DAA" w:rsidRDefault="00106DAA" w:rsidP="00106DAA">
      <w:pPr>
        <w:numPr>
          <w:ilvl w:val="1"/>
          <w:numId w:val="22"/>
        </w:numPr>
        <w:spacing w:after="0" w:line="240" w:lineRule="auto"/>
        <w:rPr>
          <w:rFonts w:eastAsia="Times New Roman"/>
        </w:rPr>
      </w:pPr>
      <w:r>
        <w:rPr>
          <w:rFonts w:eastAsia="Times New Roman"/>
        </w:rPr>
        <w:t xml:space="preserve">Indien er een verzekering bijgenomen werd komt dit bovenop de 30% van het voorschot </w:t>
      </w:r>
    </w:p>
    <w:p w:rsidR="00893C41" w:rsidRDefault="00893C41" w:rsidP="00893C41">
      <w:pPr>
        <w:spacing w:after="0" w:line="240" w:lineRule="auto"/>
        <w:ind w:left="1440"/>
        <w:rPr>
          <w:rFonts w:eastAsia="Times New Roman"/>
        </w:rPr>
      </w:pPr>
    </w:p>
    <w:p w:rsidR="00106DAA" w:rsidRDefault="00106DAA" w:rsidP="00106DAA">
      <w:pPr>
        <w:numPr>
          <w:ilvl w:val="0"/>
          <w:numId w:val="23"/>
        </w:numPr>
        <w:spacing w:after="0" w:line="240" w:lineRule="auto"/>
        <w:rPr>
          <w:rFonts w:eastAsia="Times New Roman"/>
          <w:b/>
          <w:bCs/>
          <w:u w:val="single"/>
        </w:rPr>
      </w:pPr>
      <w:r>
        <w:rPr>
          <w:rFonts w:eastAsia="Times New Roman"/>
          <w:b/>
          <w:bCs/>
          <w:u w:val="single"/>
        </w:rPr>
        <w:t xml:space="preserve">Verzekeringen </w:t>
      </w:r>
    </w:p>
    <w:p w:rsidR="00106DAA" w:rsidRDefault="004208C0" w:rsidP="00106DAA">
      <w:pPr>
        <w:numPr>
          <w:ilvl w:val="1"/>
          <w:numId w:val="23"/>
        </w:numPr>
        <w:spacing w:after="0" w:line="240" w:lineRule="auto"/>
        <w:rPr>
          <w:rFonts w:eastAsia="Times New Roman"/>
        </w:rPr>
      </w:pPr>
      <w:r>
        <w:rPr>
          <w:rFonts w:eastAsia="Times New Roman"/>
        </w:rPr>
        <w:t>Annulatieverzekering: 6,</w:t>
      </w:r>
      <w:r w:rsidR="00106DAA">
        <w:rPr>
          <w:rFonts w:eastAsia="Times New Roman"/>
        </w:rPr>
        <w:t xml:space="preserve">3 % van de totale reissom </w:t>
      </w:r>
      <w:r>
        <w:rPr>
          <w:rFonts w:eastAsia="Times New Roman"/>
        </w:rPr>
        <w:t>(</w:t>
      </w:r>
      <w:r>
        <w:rPr>
          <w:rStyle w:val="tlid-translation"/>
          <w:lang w:val="fr-BE"/>
        </w:rPr>
        <w:t>± 375€ pp)</w:t>
      </w:r>
    </w:p>
    <w:p w:rsidR="00106DAA" w:rsidRDefault="00106DAA" w:rsidP="00106DAA">
      <w:pPr>
        <w:numPr>
          <w:ilvl w:val="1"/>
          <w:numId w:val="23"/>
        </w:numPr>
        <w:spacing w:after="0" w:line="240" w:lineRule="auto"/>
        <w:rPr>
          <w:rFonts w:eastAsia="Times New Roman"/>
        </w:rPr>
      </w:pPr>
      <w:r>
        <w:rPr>
          <w:rFonts w:eastAsia="Times New Roman"/>
        </w:rPr>
        <w:t xml:space="preserve">Bijstandsverzekering: 7 € pppd  ( 7 € x 15 dagen = 105 € pp) </w:t>
      </w:r>
    </w:p>
    <w:p w:rsidR="002501EE" w:rsidRDefault="002501EE" w:rsidP="00106DAA"/>
    <w:p w:rsidR="00E90A65" w:rsidRPr="00E90A65" w:rsidRDefault="00E90A65" w:rsidP="00106DAA">
      <w:pPr>
        <w:rPr>
          <w:b/>
        </w:rPr>
      </w:pPr>
      <w:r w:rsidRPr="00E90A65">
        <w:rPr>
          <w:b/>
        </w:rPr>
        <w:t>(5 maart 2019)</w:t>
      </w:r>
    </w:p>
    <w:p w:rsidR="00B833D0" w:rsidRDefault="00B833D0">
      <w:pPr>
        <w:rPr>
          <w:b/>
        </w:rPr>
      </w:pPr>
      <w:r>
        <w:rPr>
          <w:b/>
        </w:rPr>
        <w:br w:type="page"/>
      </w:r>
    </w:p>
    <w:p w:rsidR="00D568D0" w:rsidRPr="00651F7B" w:rsidRDefault="00D568D0" w:rsidP="00D568D0">
      <w:pPr>
        <w:jc w:val="center"/>
        <w:rPr>
          <w:b/>
        </w:rPr>
      </w:pPr>
      <w:r w:rsidRPr="00651F7B">
        <w:rPr>
          <w:b/>
        </w:rPr>
        <w:lastRenderedPageBreak/>
        <w:t>INSCHRIJVINGSFORMULIER</w:t>
      </w:r>
    </w:p>
    <w:p w:rsidR="00D568D0" w:rsidRPr="00651F7B" w:rsidRDefault="002501EE" w:rsidP="00D568D0">
      <w:pPr>
        <w:jc w:val="center"/>
        <w:rPr>
          <w:b/>
        </w:rPr>
      </w:pPr>
      <w:r w:rsidRPr="002501EE">
        <w:rPr>
          <w:b/>
        </w:rPr>
        <w:t xml:space="preserve">Inschrijven en betalen voor </w:t>
      </w:r>
      <w:r w:rsidR="00B439E5">
        <w:rPr>
          <w:b/>
        </w:rPr>
        <w:t xml:space="preserve">10 maart </w:t>
      </w:r>
      <w:r w:rsidRPr="002501EE">
        <w:rPr>
          <w:b/>
        </w:rPr>
        <w:t xml:space="preserve"> 2019.</w:t>
      </w:r>
    </w:p>
    <w:p w:rsidR="00D568D0" w:rsidRPr="00651F7B" w:rsidRDefault="00D568D0" w:rsidP="00D568D0">
      <w:pPr>
        <w:jc w:val="center"/>
        <w:rPr>
          <w:color w:val="000000"/>
          <w:spacing w:val="-2"/>
        </w:rPr>
      </w:pPr>
      <w:r>
        <w:rPr>
          <w:b/>
        </w:rPr>
        <w:t>Japan november 2019</w:t>
      </w:r>
      <w:r w:rsidRPr="00651F7B">
        <w:rPr>
          <w:b/>
        </w:rPr>
        <w:t xml:space="preserve"> - </w:t>
      </w:r>
      <w:r w:rsidRPr="00651F7B">
        <w:rPr>
          <w:b/>
        </w:rPr>
        <w:br/>
        <w:t>Culturele reis voor de leden van de Universitaire Stichting</w:t>
      </w:r>
      <w:r w:rsidRPr="00651F7B">
        <w:rPr>
          <w:b/>
        </w:rPr>
        <w:br/>
      </w:r>
    </w:p>
    <w:p w:rsidR="00D568D0" w:rsidRPr="00651F7B" w:rsidRDefault="00D568D0" w:rsidP="00D568D0">
      <w:pPr>
        <w:spacing w:before="120" w:after="120"/>
        <w:jc w:val="both"/>
        <w:rPr>
          <w:color w:val="000000"/>
          <w:spacing w:val="-2"/>
        </w:rPr>
      </w:pPr>
      <w:r w:rsidRPr="00651F7B">
        <w:rPr>
          <w:color w:val="000000"/>
          <w:spacing w:val="-2"/>
        </w:rPr>
        <w:t xml:space="preserve">E-mail US: </w:t>
      </w:r>
      <w:hyperlink r:id="rId9" w:history="1">
        <w:r w:rsidRPr="00651F7B">
          <w:rPr>
            <w:color w:val="0F8FCB"/>
            <w:spacing w:val="-2"/>
            <w:u w:val="single"/>
          </w:rPr>
          <w:t>fu.us@universityfoundation.be</w:t>
        </w:r>
      </w:hyperlink>
      <w:r w:rsidRPr="00651F7B">
        <w:rPr>
          <w:color w:val="000000"/>
          <w:spacing w:val="-2"/>
        </w:rPr>
        <w:t xml:space="preserve"> – FAX nr+32/(0)2/513 64 11 – INFO – Hilde Garmyn 02/545 04 07 </w:t>
      </w:r>
    </w:p>
    <w:p w:rsidR="00A54692" w:rsidRDefault="00A54692" w:rsidP="00D568D0">
      <w:pPr>
        <w:rPr>
          <w:color w:val="000000"/>
          <w:spacing w:val="-2"/>
        </w:rPr>
      </w:pPr>
    </w:p>
    <w:p w:rsidR="00D568D0" w:rsidRPr="00651F7B" w:rsidRDefault="00D568D0" w:rsidP="00D568D0">
      <w:pPr>
        <w:rPr>
          <w:color w:val="000000"/>
          <w:spacing w:val="-2"/>
        </w:rPr>
      </w:pPr>
      <w:r w:rsidRPr="00651F7B">
        <w:rPr>
          <w:color w:val="000000"/>
          <w:spacing w:val="-2"/>
        </w:rPr>
        <w:t>Naam ............................................................................................................................................................</w:t>
      </w:r>
    </w:p>
    <w:p w:rsidR="00D568D0" w:rsidRPr="00651F7B" w:rsidRDefault="00D568D0" w:rsidP="00D568D0">
      <w:pPr>
        <w:rPr>
          <w:color w:val="000000"/>
          <w:spacing w:val="-2"/>
        </w:rPr>
      </w:pPr>
    </w:p>
    <w:p w:rsidR="00D568D0" w:rsidRPr="00651F7B" w:rsidRDefault="00D568D0" w:rsidP="00D568D0">
      <w:pPr>
        <w:rPr>
          <w:color w:val="000000"/>
          <w:spacing w:val="-2"/>
        </w:rPr>
      </w:pPr>
      <w:r w:rsidRPr="00651F7B">
        <w:rPr>
          <w:color w:val="000000"/>
          <w:spacing w:val="-2"/>
        </w:rPr>
        <w:t>Tel............................................... E-MAIL ................................................................................................</w:t>
      </w:r>
    </w:p>
    <w:p w:rsidR="005C4621" w:rsidRDefault="005C4621" w:rsidP="00D568D0">
      <w:pPr>
        <w:rPr>
          <w:color w:val="000000"/>
          <w:spacing w:val="-2"/>
        </w:rPr>
      </w:pPr>
    </w:p>
    <w:p w:rsidR="00D568D0" w:rsidRPr="00651F7B" w:rsidRDefault="00D568D0" w:rsidP="00D568D0">
      <w:pPr>
        <w:rPr>
          <w:color w:val="000000"/>
          <w:spacing w:val="-2"/>
        </w:rPr>
      </w:pPr>
      <w:r w:rsidRPr="00651F7B">
        <w:rPr>
          <w:color w:val="000000"/>
          <w:spacing w:val="-2"/>
        </w:rPr>
        <w:t>Schrijft in voor :</w:t>
      </w:r>
    </w:p>
    <w:p w:rsidR="00D568D0" w:rsidRDefault="00D568D0" w:rsidP="00D568D0">
      <w:pPr>
        <w:ind w:left="927"/>
        <w:rPr>
          <w:color w:val="000000"/>
          <w:spacing w:val="-2"/>
        </w:rPr>
      </w:pPr>
      <w:r w:rsidRPr="00651F7B">
        <w:rPr>
          <w:color w:val="000000"/>
          <w:spacing w:val="-2"/>
        </w:rPr>
        <w:t>O 1 persoon</w:t>
      </w:r>
      <w:r w:rsidRPr="00651F7B">
        <w:rPr>
          <w:color w:val="000000"/>
          <w:spacing w:val="-2"/>
        </w:rPr>
        <w:tab/>
        <w:t>- officiële naam en voornaam …………………………………………………..</w:t>
      </w:r>
      <w:r>
        <w:rPr>
          <w:color w:val="000000"/>
          <w:spacing w:val="-2"/>
        </w:rPr>
        <w:t xml:space="preserve"> </w:t>
      </w:r>
    </w:p>
    <w:p w:rsidR="00D568D0" w:rsidRPr="00651F7B" w:rsidRDefault="00D568D0" w:rsidP="00D568D0">
      <w:pPr>
        <w:ind w:left="927"/>
        <w:rPr>
          <w:color w:val="000000"/>
          <w:spacing w:val="-2"/>
        </w:rPr>
      </w:pPr>
      <w:r>
        <w:rPr>
          <w:color w:val="000000"/>
          <w:spacing w:val="-2"/>
        </w:rPr>
        <w:tab/>
      </w:r>
      <w:r>
        <w:rPr>
          <w:color w:val="000000"/>
          <w:spacing w:val="-2"/>
        </w:rPr>
        <w:tab/>
        <w:t>en geboortedatum ..................</w:t>
      </w:r>
    </w:p>
    <w:p w:rsidR="00D568D0" w:rsidRDefault="00D568D0" w:rsidP="00D568D0">
      <w:pPr>
        <w:ind w:left="927"/>
        <w:rPr>
          <w:color w:val="000000"/>
          <w:spacing w:val="-2"/>
        </w:rPr>
      </w:pPr>
      <w:r w:rsidRPr="00651F7B">
        <w:rPr>
          <w:color w:val="000000"/>
          <w:spacing w:val="-2"/>
        </w:rPr>
        <w:t>O 2 personen</w:t>
      </w:r>
      <w:r w:rsidRPr="00651F7B">
        <w:rPr>
          <w:color w:val="000000"/>
          <w:spacing w:val="-2"/>
        </w:rPr>
        <w:tab/>
        <w:t>- officiële naam en voornaam …………………………………………………..</w:t>
      </w:r>
    </w:p>
    <w:p w:rsidR="00D568D0" w:rsidRDefault="00D568D0" w:rsidP="00D568D0">
      <w:pPr>
        <w:ind w:left="927"/>
        <w:rPr>
          <w:color w:val="000000"/>
          <w:spacing w:val="-2"/>
        </w:rPr>
      </w:pPr>
      <w:r>
        <w:rPr>
          <w:color w:val="000000"/>
          <w:spacing w:val="-2"/>
        </w:rPr>
        <w:tab/>
      </w:r>
      <w:r>
        <w:rPr>
          <w:color w:val="000000"/>
          <w:spacing w:val="-2"/>
        </w:rPr>
        <w:tab/>
        <w:t>en geboortedatum ..................</w:t>
      </w:r>
      <w:r w:rsidRPr="00651F7B">
        <w:rPr>
          <w:color w:val="000000"/>
          <w:spacing w:val="-2"/>
        </w:rPr>
        <w:tab/>
      </w:r>
      <w:r w:rsidRPr="00651F7B">
        <w:rPr>
          <w:color w:val="000000"/>
          <w:spacing w:val="-2"/>
        </w:rPr>
        <w:tab/>
      </w:r>
    </w:p>
    <w:p w:rsidR="00D568D0" w:rsidRDefault="00D568D0" w:rsidP="00D568D0">
      <w:pPr>
        <w:ind w:left="927"/>
        <w:rPr>
          <w:color w:val="000000"/>
          <w:spacing w:val="-2"/>
        </w:rPr>
      </w:pPr>
      <w:r>
        <w:rPr>
          <w:color w:val="000000"/>
          <w:spacing w:val="-2"/>
        </w:rPr>
        <w:tab/>
      </w:r>
      <w:r>
        <w:rPr>
          <w:color w:val="000000"/>
          <w:spacing w:val="-2"/>
        </w:rPr>
        <w:tab/>
      </w:r>
      <w:r w:rsidRPr="00651F7B">
        <w:rPr>
          <w:color w:val="000000"/>
          <w:spacing w:val="-2"/>
        </w:rPr>
        <w:t>- officiële naam en voornaam.…………………………………………………..</w:t>
      </w:r>
      <w:r>
        <w:rPr>
          <w:color w:val="000000"/>
          <w:spacing w:val="-2"/>
        </w:rPr>
        <w:t xml:space="preserve"> </w:t>
      </w:r>
    </w:p>
    <w:p w:rsidR="00D568D0" w:rsidRPr="00651F7B" w:rsidRDefault="00D568D0" w:rsidP="00D568D0">
      <w:pPr>
        <w:ind w:left="927"/>
        <w:rPr>
          <w:color w:val="000000"/>
          <w:spacing w:val="-2"/>
        </w:rPr>
      </w:pPr>
      <w:r>
        <w:rPr>
          <w:color w:val="000000"/>
          <w:spacing w:val="-2"/>
        </w:rPr>
        <w:tab/>
      </w:r>
      <w:r>
        <w:rPr>
          <w:color w:val="000000"/>
          <w:spacing w:val="-2"/>
        </w:rPr>
        <w:tab/>
        <w:t>en geboortedatum ..................</w:t>
      </w:r>
    </w:p>
    <w:p w:rsidR="00D568D0" w:rsidRDefault="00D568D0" w:rsidP="00D568D0">
      <w:pPr>
        <w:rPr>
          <w:color w:val="000000"/>
          <w:spacing w:val="-2"/>
        </w:rPr>
      </w:pPr>
    </w:p>
    <w:p w:rsidR="00B439E5" w:rsidRDefault="00B439E5" w:rsidP="00B439E5">
      <w:pPr>
        <w:ind w:left="927"/>
        <w:rPr>
          <w:color w:val="000000"/>
          <w:spacing w:val="-2"/>
        </w:rPr>
      </w:pPr>
    </w:p>
    <w:p w:rsidR="00B439E5" w:rsidRDefault="00B439E5" w:rsidP="00B439E5">
      <w:pPr>
        <w:ind w:left="927"/>
        <w:rPr>
          <w:color w:val="000000"/>
          <w:spacing w:val="-2"/>
        </w:rPr>
      </w:pPr>
      <w:r w:rsidRPr="005B4423">
        <w:rPr>
          <w:color w:val="000000"/>
          <w:spacing w:val="-2"/>
        </w:rPr>
        <w:t xml:space="preserve">O </w:t>
      </w:r>
      <w:r>
        <w:rPr>
          <w:color w:val="000000"/>
          <w:spacing w:val="-2"/>
        </w:rPr>
        <w:t>vlucht in economy class</w:t>
      </w:r>
    </w:p>
    <w:p w:rsidR="00B439E5" w:rsidRDefault="00B439E5" w:rsidP="00B439E5">
      <w:pPr>
        <w:ind w:left="927"/>
        <w:rPr>
          <w:color w:val="000000"/>
          <w:spacing w:val="-2"/>
        </w:rPr>
      </w:pPr>
      <w:r w:rsidRPr="005B4423">
        <w:rPr>
          <w:color w:val="000000"/>
          <w:spacing w:val="-2"/>
        </w:rPr>
        <w:t xml:space="preserve">O </w:t>
      </w:r>
      <w:r>
        <w:rPr>
          <w:color w:val="000000"/>
          <w:spacing w:val="-2"/>
        </w:rPr>
        <w:t>vlucht in economy class + (prijs van de dag en dus met supplement)</w:t>
      </w:r>
    </w:p>
    <w:p w:rsidR="00B439E5" w:rsidRDefault="00B439E5" w:rsidP="00B439E5">
      <w:pPr>
        <w:ind w:left="927"/>
        <w:rPr>
          <w:color w:val="000000"/>
          <w:spacing w:val="-2"/>
        </w:rPr>
      </w:pPr>
      <w:r w:rsidRPr="005B4423">
        <w:rPr>
          <w:color w:val="000000"/>
          <w:spacing w:val="-2"/>
        </w:rPr>
        <w:t xml:space="preserve">O </w:t>
      </w:r>
      <w:r>
        <w:rPr>
          <w:color w:val="000000"/>
          <w:spacing w:val="-2"/>
        </w:rPr>
        <w:t>vlucht in business class (prijs van de dag en dus met supplement)</w:t>
      </w:r>
    </w:p>
    <w:p w:rsidR="00B439E5" w:rsidRDefault="00B439E5" w:rsidP="00B439E5">
      <w:pPr>
        <w:ind w:left="927"/>
        <w:rPr>
          <w:color w:val="000000"/>
          <w:spacing w:val="-2"/>
        </w:rPr>
      </w:pPr>
      <w:r w:rsidRPr="005B4423">
        <w:rPr>
          <w:color w:val="000000"/>
          <w:spacing w:val="-2"/>
        </w:rPr>
        <w:t xml:space="preserve">O </w:t>
      </w:r>
      <w:r>
        <w:rPr>
          <w:color w:val="000000"/>
          <w:spacing w:val="-2"/>
        </w:rPr>
        <w:t>schrijft in voor de annulatieverzekering</w:t>
      </w:r>
    </w:p>
    <w:p w:rsidR="00B439E5" w:rsidRDefault="00B439E5" w:rsidP="00B439E5">
      <w:pPr>
        <w:ind w:left="927"/>
        <w:rPr>
          <w:color w:val="000000"/>
          <w:spacing w:val="-2"/>
        </w:rPr>
      </w:pPr>
      <w:r w:rsidRPr="005B4423">
        <w:rPr>
          <w:color w:val="000000"/>
          <w:spacing w:val="-2"/>
        </w:rPr>
        <w:t xml:space="preserve">O </w:t>
      </w:r>
      <w:r>
        <w:rPr>
          <w:color w:val="000000"/>
          <w:spacing w:val="-2"/>
        </w:rPr>
        <w:t xml:space="preserve">schrijft in voor de bijstandsverzekering  </w:t>
      </w:r>
    </w:p>
    <w:p w:rsidR="00B439E5" w:rsidRDefault="00B439E5" w:rsidP="00B439E5">
      <w:pPr>
        <w:ind w:left="927"/>
        <w:rPr>
          <w:color w:val="000000"/>
          <w:spacing w:val="-2"/>
        </w:rPr>
      </w:pPr>
    </w:p>
    <w:p w:rsidR="00B439E5" w:rsidRPr="00651F7B" w:rsidRDefault="00B439E5" w:rsidP="00D568D0">
      <w:pPr>
        <w:rPr>
          <w:color w:val="000000"/>
          <w:spacing w:val="-2"/>
        </w:rPr>
      </w:pPr>
    </w:p>
    <w:p w:rsidR="00D568D0" w:rsidRPr="00651F7B" w:rsidRDefault="00D568D0" w:rsidP="00D568D0">
      <w:r w:rsidRPr="00651F7B">
        <w:rPr>
          <w:color w:val="000000"/>
          <w:spacing w:val="-2"/>
        </w:rPr>
        <w:t xml:space="preserve">Alle deelnemers moeten ons </w:t>
      </w:r>
      <w:r>
        <w:rPr>
          <w:color w:val="000000"/>
          <w:spacing w:val="-2"/>
        </w:rPr>
        <w:t xml:space="preserve">een kopie bezorgen van hun paspoort </w:t>
      </w:r>
      <w:r w:rsidR="004208C0">
        <w:rPr>
          <w:color w:val="000000"/>
          <w:spacing w:val="-2"/>
        </w:rPr>
        <w:t>.</w:t>
      </w:r>
    </w:p>
    <w:p w:rsidR="00D568D0" w:rsidRDefault="00D568D0" w:rsidP="00D568D0">
      <w:pPr>
        <w:tabs>
          <w:tab w:val="left" w:pos="4253"/>
        </w:tabs>
      </w:pPr>
    </w:p>
    <w:p w:rsidR="005C4621" w:rsidRPr="00651F7B" w:rsidRDefault="005C4621" w:rsidP="005C4621">
      <w:pPr>
        <w:spacing w:before="120" w:after="120"/>
        <w:jc w:val="both"/>
      </w:pPr>
      <w:r w:rsidRPr="00651F7B">
        <w:rPr>
          <w:b/>
        </w:rPr>
        <w:t>Wie eerst betaalt heeft voorrang.</w:t>
      </w:r>
      <w:r w:rsidRPr="00651F7B">
        <w:t xml:space="preserve"> </w:t>
      </w:r>
    </w:p>
    <w:p w:rsidR="005C4621" w:rsidRPr="00651F7B" w:rsidRDefault="005C4621" w:rsidP="00D568D0">
      <w:pPr>
        <w:tabs>
          <w:tab w:val="left" w:pos="4253"/>
        </w:tabs>
      </w:pPr>
    </w:p>
    <w:p w:rsidR="00D568D0" w:rsidRPr="00651F7B" w:rsidRDefault="00D568D0" w:rsidP="00D568D0">
      <w:pPr>
        <w:tabs>
          <w:tab w:val="left" w:pos="4253"/>
        </w:tabs>
      </w:pPr>
      <w:r w:rsidRPr="00651F7B">
        <w:t>Handtekening:</w:t>
      </w:r>
      <w:r w:rsidRPr="00651F7B">
        <w:tab/>
        <w:t>Datum:</w:t>
      </w:r>
    </w:p>
    <w:p w:rsidR="00106DAA" w:rsidRDefault="00106DAA" w:rsidP="00106DAA">
      <w:pPr>
        <w:jc w:val="both"/>
      </w:pPr>
    </w:p>
    <w:sectPr w:rsidR="00106DAA" w:rsidSect="00E5615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9E3" w:rsidRDefault="003019E3" w:rsidP="00AE26C6">
      <w:pPr>
        <w:spacing w:after="0" w:line="240" w:lineRule="auto"/>
      </w:pPr>
      <w:r>
        <w:separator/>
      </w:r>
    </w:p>
  </w:endnote>
  <w:endnote w:type="continuationSeparator" w:id="0">
    <w:p w:rsidR="003019E3" w:rsidRDefault="003019E3" w:rsidP="00AE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9E3" w:rsidRDefault="003019E3" w:rsidP="00AE26C6">
      <w:pPr>
        <w:spacing w:after="0" w:line="240" w:lineRule="auto"/>
      </w:pPr>
      <w:r>
        <w:separator/>
      </w:r>
    </w:p>
  </w:footnote>
  <w:footnote w:type="continuationSeparator" w:id="0">
    <w:p w:rsidR="003019E3" w:rsidRDefault="003019E3" w:rsidP="00AE2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i1026" type="#_x0000_t75" alt="https://upload.wikimedia.org/wikipedia/en/3/3d/University_Foundation_Logo_070426.jpg" style="width:294pt;height:285pt;visibility:visible;mso-wrap-style:square" o:bullet="t">
        <v:imagedata r:id="rId1" o:title="University_Foundation_Logo_070426"/>
      </v:shape>
    </w:pict>
  </w:numPicBullet>
  <w:abstractNum w:abstractNumId="0">
    <w:nsid w:val="08380065"/>
    <w:multiLevelType w:val="hybridMultilevel"/>
    <w:tmpl w:val="B8F8B3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864085D"/>
    <w:multiLevelType w:val="multilevel"/>
    <w:tmpl w:val="15F25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C0F4AC1"/>
    <w:multiLevelType w:val="hybridMultilevel"/>
    <w:tmpl w:val="1B0E6F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16C0C62"/>
    <w:multiLevelType w:val="hybridMultilevel"/>
    <w:tmpl w:val="9336F3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B69328A"/>
    <w:multiLevelType w:val="hybridMultilevel"/>
    <w:tmpl w:val="3982B0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3EF46C7"/>
    <w:multiLevelType w:val="hybridMultilevel"/>
    <w:tmpl w:val="A344F4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7A225A7"/>
    <w:multiLevelType w:val="multilevel"/>
    <w:tmpl w:val="6102EF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90C5B87"/>
    <w:multiLevelType w:val="hybridMultilevel"/>
    <w:tmpl w:val="429A8B2C"/>
    <w:lvl w:ilvl="0" w:tplc="9992E9F6">
      <w:start w:val="1"/>
      <w:numFmt w:val="bullet"/>
      <w:lvlText w:val=""/>
      <w:lvlPicBulletId w:val="0"/>
      <w:lvlJc w:val="left"/>
      <w:pPr>
        <w:tabs>
          <w:tab w:val="num" w:pos="720"/>
        </w:tabs>
        <w:ind w:left="720" w:hanging="360"/>
      </w:pPr>
      <w:rPr>
        <w:rFonts w:ascii="Symbol" w:hAnsi="Symbol" w:hint="default"/>
      </w:rPr>
    </w:lvl>
    <w:lvl w:ilvl="1" w:tplc="16AC3952" w:tentative="1">
      <w:start w:val="1"/>
      <w:numFmt w:val="bullet"/>
      <w:lvlText w:val=""/>
      <w:lvlJc w:val="left"/>
      <w:pPr>
        <w:tabs>
          <w:tab w:val="num" w:pos="1440"/>
        </w:tabs>
        <w:ind w:left="1440" w:hanging="360"/>
      </w:pPr>
      <w:rPr>
        <w:rFonts w:ascii="Symbol" w:hAnsi="Symbol" w:hint="default"/>
      </w:rPr>
    </w:lvl>
    <w:lvl w:ilvl="2" w:tplc="539AB85A" w:tentative="1">
      <w:start w:val="1"/>
      <w:numFmt w:val="bullet"/>
      <w:lvlText w:val=""/>
      <w:lvlJc w:val="left"/>
      <w:pPr>
        <w:tabs>
          <w:tab w:val="num" w:pos="2160"/>
        </w:tabs>
        <w:ind w:left="2160" w:hanging="360"/>
      </w:pPr>
      <w:rPr>
        <w:rFonts w:ascii="Symbol" w:hAnsi="Symbol" w:hint="default"/>
      </w:rPr>
    </w:lvl>
    <w:lvl w:ilvl="3" w:tplc="FD92695E" w:tentative="1">
      <w:start w:val="1"/>
      <w:numFmt w:val="bullet"/>
      <w:lvlText w:val=""/>
      <w:lvlJc w:val="left"/>
      <w:pPr>
        <w:tabs>
          <w:tab w:val="num" w:pos="2880"/>
        </w:tabs>
        <w:ind w:left="2880" w:hanging="360"/>
      </w:pPr>
      <w:rPr>
        <w:rFonts w:ascii="Symbol" w:hAnsi="Symbol" w:hint="default"/>
      </w:rPr>
    </w:lvl>
    <w:lvl w:ilvl="4" w:tplc="AC9680C8" w:tentative="1">
      <w:start w:val="1"/>
      <w:numFmt w:val="bullet"/>
      <w:lvlText w:val=""/>
      <w:lvlJc w:val="left"/>
      <w:pPr>
        <w:tabs>
          <w:tab w:val="num" w:pos="3600"/>
        </w:tabs>
        <w:ind w:left="3600" w:hanging="360"/>
      </w:pPr>
      <w:rPr>
        <w:rFonts w:ascii="Symbol" w:hAnsi="Symbol" w:hint="default"/>
      </w:rPr>
    </w:lvl>
    <w:lvl w:ilvl="5" w:tplc="D7C2E90E" w:tentative="1">
      <w:start w:val="1"/>
      <w:numFmt w:val="bullet"/>
      <w:lvlText w:val=""/>
      <w:lvlJc w:val="left"/>
      <w:pPr>
        <w:tabs>
          <w:tab w:val="num" w:pos="4320"/>
        </w:tabs>
        <w:ind w:left="4320" w:hanging="360"/>
      </w:pPr>
      <w:rPr>
        <w:rFonts w:ascii="Symbol" w:hAnsi="Symbol" w:hint="default"/>
      </w:rPr>
    </w:lvl>
    <w:lvl w:ilvl="6" w:tplc="478EA73A" w:tentative="1">
      <w:start w:val="1"/>
      <w:numFmt w:val="bullet"/>
      <w:lvlText w:val=""/>
      <w:lvlJc w:val="left"/>
      <w:pPr>
        <w:tabs>
          <w:tab w:val="num" w:pos="5040"/>
        </w:tabs>
        <w:ind w:left="5040" w:hanging="360"/>
      </w:pPr>
      <w:rPr>
        <w:rFonts w:ascii="Symbol" w:hAnsi="Symbol" w:hint="default"/>
      </w:rPr>
    </w:lvl>
    <w:lvl w:ilvl="7" w:tplc="1004B3B2" w:tentative="1">
      <w:start w:val="1"/>
      <w:numFmt w:val="bullet"/>
      <w:lvlText w:val=""/>
      <w:lvlJc w:val="left"/>
      <w:pPr>
        <w:tabs>
          <w:tab w:val="num" w:pos="5760"/>
        </w:tabs>
        <w:ind w:left="5760" w:hanging="360"/>
      </w:pPr>
      <w:rPr>
        <w:rFonts w:ascii="Symbol" w:hAnsi="Symbol" w:hint="default"/>
      </w:rPr>
    </w:lvl>
    <w:lvl w:ilvl="8" w:tplc="45FE77C4" w:tentative="1">
      <w:start w:val="1"/>
      <w:numFmt w:val="bullet"/>
      <w:lvlText w:val=""/>
      <w:lvlJc w:val="left"/>
      <w:pPr>
        <w:tabs>
          <w:tab w:val="num" w:pos="6480"/>
        </w:tabs>
        <w:ind w:left="6480" w:hanging="360"/>
      </w:pPr>
      <w:rPr>
        <w:rFonts w:ascii="Symbol" w:hAnsi="Symbol" w:hint="default"/>
      </w:rPr>
    </w:lvl>
  </w:abstractNum>
  <w:abstractNum w:abstractNumId="8">
    <w:nsid w:val="3B0D2BD4"/>
    <w:multiLevelType w:val="hybridMultilevel"/>
    <w:tmpl w:val="219CAE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E627428"/>
    <w:multiLevelType w:val="hybridMultilevel"/>
    <w:tmpl w:val="CA0CCF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FED1EB0"/>
    <w:multiLevelType w:val="hybridMultilevel"/>
    <w:tmpl w:val="13866D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C9F42E0"/>
    <w:multiLevelType w:val="hybridMultilevel"/>
    <w:tmpl w:val="8E1E7D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1416E8A"/>
    <w:multiLevelType w:val="multilevel"/>
    <w:tmpl w:val="D8F6F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2CE6CFE"/>
    <w:multiLevelType w:val="hybridMultilevel"/>
    <w:tmpl w:val="504AAD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3930868"/>
    <w:multiLevelType w:val="hybridMultilevel"/>
    <w:tmpl w:val="3B6A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8B71BC"/>
    <w:multiLevelType w:val="hybridMultilevel"/>
    <w:tmpl w:val="7D468BA2"/>
    <w:lvl w:ilvl="0" w:tplc="FFFFFFFF">
      <w:numFmt w:val="bullet"/>
      <w:lvlText w:val="-"/>
      <w:lvlJc w:val="left"/>
      <w:pPr>
        <w:ind w:left="774" w:hanging="360"/>
      </w:pPr>
      <w:rPr>
        <w:rFonts w:ascii="Times New Roman" w:eastAsia="Times" w:hAnsi="Times New Roman" w:cs="Times New Roman" w:hint="default"/>
      </w:rPr>
    </w:lvl>
    <w:lvl w:ilvl="1" w:tplc="FFFFFFFF">
      <w:start w:val="1"/>
      <w:numFmt w:val="bullet"/>
      <w:lvlText w:val="o"/>
      <w:lvlJc w:val="left"/>
      <w:pPr>
        <w:ind w:left="1494" w:hanging="360"/>
      </w:pPr>
      <w:rPr>
        <w:rFonts w:ascii="Courier New" w:hAnsi="Courier New" w:cs="Courier New" w:hint="default"/>
      </w:rPr>
    </w:lvl>
    <w:lvl w:ilvl="2" w:tplc="FFFFFFFF">
      <w:start w:val="1"/>
      <w:numFmt w:val="bullet"/>
      <w:lvlText w:val=""/>
      <w:lvlJc w:val="left"/>
      <w:pPr>
        <w:ind w:left="2214" w:hanging="360"/>
      </w:pPr>
      <w:rPr>
        <w:rFonts w:ascii="Wingdings" w:hAnsi="Wingdings" w:hint="default"/>
      </w:rPr>
    </w:lvl>
    <w:lvl w:ilvl="3" w:tplc="FFFFFFFF">
      <w:start w:val="1"/>
      <w:numFmt w:val="bullet"/>
      <w:lvlText w:val=""/>
      <w:lvlJc w:val="left"/>
      <w:pPr>
        <w:ind w:left="2934" w:hanging="360"/>
      </w:pPr>
      <w:rPr>
        <w:rFonts w:ascii="Symbol" w:hAnsi="Symbol" w:hint="default"/>
      </w:rPr>
    </w:lvl>
    <w:lvl w:ilvl="4" w:tplc="FFFFFFFF">
      <w:start w:val="1"/>
      <w:numFmt w:val="bullet"/>
      <w:lvlText w:val="o"/>
      <w:lvlJc w:val="left"/>
      <w:pPr>
        <w:ind w:left="3654" w:hanging="360"/>
      </w:pPr>
      <w:rPr>
        <w:rFonts w:ascii="Courier New" w:hAnsi="Courier New" w:cs="Courier New" w:hint="default"/>
      </w:rPr>
    </w:lvl>
    <w:lvl w:ilvl="5" w:tplc="FFFFFFFF">
      <w:start w:val="1"/>
      <w:numFmt w:val="bullet"/>
      <w:lvlText w:val=""/>
      <w:lvlJc w:val="left"/>
      <w:pPr>
        <w:ind w:left="4374" w:hanging="360"/>
      </w:pPr>
      <w:rPr>
        <w:rFonts w:ascii="Wingdings" w:hAnsi="Wingdings" w:hint="default"/>
      </w:rPr>
    </w:lvl>
    <w:lvl w:ilvl="6" w:tplc="FFFFFFFF">
      <w:start w:val="1"/>
      <w:numFmt w:val="bullet"/>
      <w:lvlText w:val=""/>
      <w:lvlJc w:val="left"/>
      <w:pPr>
        <w:ind w:left="5094" w:hanging="360"/>
      </w:pPr>
      <w:rPr>
        <w:rFonts w:ascii="Symbol" w:hAnsi="Symbol" w:hint="default"/>
      </w:rPr>
    </w:lvl>
    <w:lvl w:ilvl="7" w:tplc="FFFFFFFF">
      <w:start w:val="1"/>
      <w:numFmt w:val="bullet"/>
      <w:lvlText w:val="o"/>
      <w:lvlJc w:val="left"/>
      <w:pPr>
        <w:ind w:left="5814" w:hanging="360"/>
      </w:pPr>
      <w:rPr>
        <w:rFonts w:ascii="Courier New" w:hAnsi="Courier New" w:cs="Courier New" w:hint="default"/>
      </w:rPr>
    </w:lvl>
    <w:lvl w:ilvl="8" w:tplc="FFFFFFFF">
      <w:start w:val="1"/>
      <w:numFmt w:val="bullet"/>
      <w:lvlText w:val=""/>
      <w:lvlJc w:val="left"/>
      <w:pPr>
        <w:ind w:left="6534" w:hanging="360"/>
      </w:pPr>
      <w:rPr>
        <w:rFonts w:ascii="Wingdings" w:hAnsi="Wingdings" w:hint="default"/>
      </w:rPr>
    </w:lvl>
  </w:abstractNum>
  <w:abstractNum w:abstractNumId="16">
    <w:nsid w:val="56A30426"/>
    <w:multiLevelType w:val="hybridMultilevel"/>
    <w:tmpl w:val="AB960F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F394CC0"/>
    <w:multiLevelType w:val="multilevel"/>
    <w:tmpl w:val="525E6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0683E43"/>
    <w:multiLevelType w:val="multilevel"/>
    <w:tmpl w:val="7F927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61E2747F"/>
    <w:multiLevelType w:val="multilevel"/>
    <w:tmpl w:val="1F22A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62397FA6"/>
    <w:multiLevelType w:val="hybridMultilevel"/>
    <w:tmpl w:val="B7CCA0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ADB32B4"/>
    <w:multiLevelType w:val="hybridMultilevel"/>
    <w:tmpl w:val="B28E67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CF42334"/>
    <w:multiLevelType w:val="hybridMultilevel"/>
    <w:tmpl w:val="895C0A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0583422"/>
    <w:multiLevelType w:val="multilevel"/>
    <w:tmpl w:val="4E66F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74012C7B"/>
    <w:multiLevelType w:val="hybridMultilevel"/>
    <w:tmpl w:val="6644CE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CBF6FB6"/>
    <w:multiLevelType w:val="hybridMultilevel"/>
    <w:tmpl w:val="E34EEB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3"/>
  </w:num>
  <w:num w:numId="4">
    <w:abstractNumId w:val="11"/>
  </w:num>
  <w:num w:numId="5">
    <w:abstractNumId w:val="24"/>
  </w:num>
  <w:num w:numId="6">
    <w:abstractNumId w:val="16"/>
  </w:num>
  <w:num w:numId="7">
    <w:abstractNumId w:val="13"/>
  </w:num>
  <w:num w:numId="8">
    <w:abstractNumId w:val="8"/>
  </w:num>
  <w:num w:numId="9">
    <w:abstractNumId w:val="0"/>
  </w:num>
  <w:num w:numId="10">
    <w:abstractNumId w:val="25"/>
  </w:num>
  <w:num w:numId="11">
    <w:abstractNumId w:val="9"/>
  </w:num>
  <w:num w:numId="12">
    <w:abstractNumId w:val="10"/>
  </w:num>
  <w:num w:numId="13">
    <w:abstractNumId w:val="20"/>
  </w:num>
  <w:num w:numId="14">
    <w:abstractNumId w:val="22"/>
  </w:num>
  <w:num w:numId="15">
    <w:abstractNumId w:val="2"/>
  </w:num>
  <w:num w:numId="16">
    <w:abstractNumId w:val="4"/>
  </w:num>
  <w:num w:numId="17">
    <w:abstractNumId w:val="14"/>
  </w:num>
  <w:num w:numId="18">
    <w:abstractNumId w:val="7"/>
  </w:num>
  <w:num w:numId="19">
    <w:abstractNumId w:val="19"/>
  </w:num>
  <w:num w:numId="20">
    <w:abstractNumId w:val="6"/>
  </w:num>
  <w:num w:numId="21">
    <w:abstractNumId w:val="17"/>
  </w:num>
  <w:num w:numId="22">
    <w:abstractNumId w:val="23"/>
  </w:num>
  <w:num w:numId="23">
    <w:abstractNumId w:val="1"/>
  </w:num>
  <w:num w:numId="24">
    <w:abstractNumId w:val="18"/>
  </w:num>
  <w:num w:numId="25">
    <w:abstractNumId w:val="1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99"/>
    <w:rsid w:val="00003206"/>
    <w:rsid w:val="00006E71"/>
    <w:rsid w:val="00014E62"/>
    <w:rsid w:val="00022D3A"/>
    <w:rsid w:val="00033A46"/>
    <w:rsid w:val="00042D2D"/>
    <w:rsid w:val="00045208"/>
    <w:rsid w:val="00046D87"/>
    <w:rsid w:val="00062DF9"/>
    <w:rsid w:val="00065F83"/>
    <w:rsid w:val="000838CD"/>
    <w:rsid w:val="00097768"/>
    <w:rsid w:val="00097C4E"/>
    <w:rsid w:val="000A6E5C"/>
    <w:rsid w:val="000B3DCE"/>
    <w:rsid w:val="000C2C2F"/>
    <w:rsid w:val="000C3AC6"/>
    <w:rsid w:val="000E0163"/>
    <w:rsid w:val="000E42BA"/>
    <w:rsid w:val="000F7220"/>
    <w:rsid w:val="00106DAA"/>
    <w:rsid w:val="00124676"/>
    <w:rsid w:val="00125427"/>
    <w:rsid w:val="00132095"/>
    <w:rsid w:val="001338A1"/>
    <w:rsid w:val="00133BC1"/>
    <w:rsid w:val="001344F4"/>
    <w:rsid w:val="00153A1F"/>
    <w:rsid w:val="00157E57"/>
    <w:rsid w:val="00162949"/>
    <w:rsid w:val="00170212"/>
    <w:rsid w:val="0017146A"/>
    <w:rsid w:val="001716F0"/>
    <w:rsid w:val="00177140"/>
    <w:rsid w:val="00183842"/>
    <w:rsid w:val="00185C0C"/>
    <w:rsid w:val="00186E8E"/>
    <w:rsid w:val="001A37B0"/>
    <w:rsid w:val="001B15A0"/>
    <w:rsid w:val="001B5552"/>
    <w:rsid w:val="001C5701"/>
    <w:rsid w:val="001C6A19"/>
    <w:rsid w:val="001D49D3"/>
    <w:rsid w:val="001D6ECE"/>
    <w:rsid w:val="001F27F3"/>
    <w:rsid w:val="00221881"/>
    <w:rsid w:val="00223C92"/>
    <w:rsid w:val="00225581"/>
    <w:rsid w:val="00227D8D"/>
    <w:rsid w:val="0023578C"/>
    <w:rsid w:val="0023671E"/>
    <w:rsid w:val="002501EE"/>
    <w:rsid w:val="00250B53"/>
    <w:rsid w:val="0025101B"/>
    <w:rsid w:val="0025154B"/>
    <w:rsid w:val="00254ADD"/>
    <w:rsid w:val="002552D9"/>
    <w:rsid w:val="00260036"/>
    <w:rsid w:val="00264545"/>
    <w:rsid w:val="00265DD7"/>
    <w:rsid w:val="002741CB"/>
    <w:rsid w:val="0029167A"/>
    <w:rsid w:val="00296522"/>
    <w:rsid w:val="00297472"/>
    <w:rsid w:val="002977AA"/>
    <w:rsid w:val="002A1186"/>
    <w:rsid w:val="002A1A49"/>
    <w:rsid w:val="002C077C"/>
    <w:rsid w:val="003019E3"/>
    <w:rsid w:val="003068FC"/>
    <w:rsid w:val="00322A32"/>
    <w:rsid w:val="0033374C"/>
    <w:rsid w:val="00334A48"/>
    <w:rsid w:val="00335740"/>
    <w:rsid w:val="00347505"/>
    <w:rsid w:val="003547FF"/>
    <w:rsid w:val="003612AC"/>
    <w:rsid w:val="00363E92"/>
    <w:rsid w:val="003936DE"/>
    <w:rsid w:val="0039437B"/>
    <w:rsid w:val="003A19F9"/>
    <w:rsid w:val="003A2A85"/>
    <w:rsid w:val="003B6322"/>
    <w:rsid w:val="003B7BED"/>
    <w:rsid w:val="003D2B87"/>
    <w:rsid w:val="003E1723"/>
    <w:rsid w:val="003E4C87"/>
    <w:rsid w:val="003F7E56"/>
    <w:rsid w:val="004140A3"/>
    <w:rsid w:val="00417760"/>
    <w:rsid w:val="004208C0"/>
    <w:rsid w:val="0042112B"/>
    <w:rsid w:val="0042768F"/>
    <w:rsid w:val="004563E4"/>
    <w:rsid w:val="00480775"/>
    <w:rsid w:val="00480A27"/>
    <w:rsid w:val="004814A5"/>
    <w:rsid w:val="00483828"/>
    <w:rsid w:val="00483DDA"/>
    <w:rsid w:val="00486BEB"/>
    <w:rsid w:val="00497FF8"/>
    <w:rsid w:val="004A0586"/>
    <w:rsid w:val="004A4FAB"/>
    <w:rsid w:val="004C0DED"/>
    <w:rsid w:val="004E40B9"/>
    <w:rsid w:val="00500158"/>
    <w:rsid w:val="00501EA9"/>
    <w:rsid w:val="00504457"/>
    <w:rsid w:val="0050551E"/>
    <w:rsid w:val="00512CB7"/>
    <w:rsid w:val="00513E99"/>
    <w:rsid w:val="00515F5B"/>
    <w:rsid w:val="00516984"/>
    <w:rsid w:val="0053243C"/>
    <w:rsid w:val="00543B2D"/>
    <w:rsid w:val="00557A11"/>
    <w:rsid w:val="00575CD0"/>
    <w:rsid w:val="00585D8C"/>
    <w:rsid w:val="00591844"/>
    <w:rsid w:val="005A2D94"/>
    <w:rsid w:val="005B2049"/>
    <w:rsid w:val="005C2A88"/>
    <w:rsid w:val="005C4621"/>
    <w:rsid w:val="005D2BE5"/>
    <w:rsid w:val="005D39D0"/>
    <w:rsid w:val="005E4B4D"/>
    <w:rsid w:val="00605416"/>
    <w:rsid w:val="006122C1"/>
    <w:rsid w:val="00635DD8"/>
    <w:rsid w:val="0066097F"/>
    <w:rsid w:val="00667391"/>
    <w:rsid w:val="00671DB7"/>
    <w:rsid w:val="006807DE"/>
    <w:rsid w:val="00695089"/>
    <w:rsid w:val="006A29A5"/>
    <w:rsid w:val="006A6A87"/>
    <w:rsid w:val="006B3401"/>
    <w:rsid w:val="006B463E"/>
    <w:rsid w:val="006D35BD"/>
    <w:rsid w:val="006D427A"/>
    <w:rsid w:val="006D4D29"/>
    <w:rsid w:val="006E5BC8"/>
    <w:rsid w:val="006F1B36"/>
    <w:rsid w:val="006F7BE8"/>
    <w:rsid w:val="00703FF7"/>
    <w:rsid w:val="00706E05"/>
    <w:rsid w:val="00730432"/>
    <w:rsid w:val="0073048A"/>
    <w:rsid w:val="007370DB"/>
    <w:rsid w:val="00744A6B"/>
    <w:rsid w:val="007559E9"/>
    <w:rsid w:val="007563EB"/>
    <w:rsid w:val="007616DD"/>
    <w:rsid w:val="00775F27"/>
    <w:rsid w:val="00782C27"/>
    <w:rsid w:val="007830AE"/>
    <w:rsid w:val="007A416B"/>
    <w:rsid w:val="007A510F"/>
    <w:rsid w:val="007B1CD0"/>
    <w:rsid w:val="007B2FE7"/>
    <w:rsid w:val="007B654A"/>
    <w:rsid w:val="00805D3E"/>
    <w:rsid w:val="00816BBF"/>
    <w:rsid w:val="00837AEA"/>
    <w:rsid w:val="00873D0F"/>
    <w:rsid w:val="00887EB3"/>
    <w:rsid w:val="00893C41"/>
    <w:rsid w:val="0089493E"/>
    <w:rsid w:val="008B2EBB"/>
    <w:rsid w:val="008C6D74"/>
    <w:rsid w:val="008D2A4A"/>
    <w:rsid w:val="008D7E46"/>
    <w:rsid w:val="008F659F"/>
    <w:rsid w:val="008F7B62"/>
    <w:rsid w:val="0090423B"/>
    <w:rsid w:val="00913069"/>
    <w:rsid w:val="0091479E"/>
    <w:rsid w:val="009368C5"/>
    <w:rsid w:val="00940647"/>
    <w:rsid w:val="00972CB8"/>
    <w:rsid w:val="0097540D"/>
    <w:rsid w:val="00981872"/>
    <w:rsid w:val="0099496A"/>
    <w:rsid w:val="009A3114"/>
    <w:rsid w:val="009B2400"/>
    <w:rsid w:val="009B3179"/>
    <w:rsid w:val="009C057C"/>
    <w:rsid w:val="009C29EE"/>
    <w:rsid w:val="009D6222"/>
    <w:rsid w:val="009D6933"/>
    <w:rsid w:val="009D78C0"/>
    <w:rsid w:val="009E1A80"/>
    <w:rsid w:val="009E78D2"/>
    <w:rsid w:val="009F2C16"/>
    <w:rsid w:val="00A00991"/>
    <w:rsid w:val="00A40BB2"/>
    <w:rsid w:val="00A44371"/>
    <w:rsid w:val="00A46478"/>
    <w:rsid w:val="00A54692"/>
    <w:rsid w:val="00A57940"/>
    <w:rsid w:val="00A61393"/>
    <w:rsid w:val="00A717B4"/>
    <w:rsid w:val="00A74714"/>
    <w:rsid w:val="00A76450"/>
    <w:rsid w:val="00A8460E"/>
    <w:rsid w:val="00AB088D"/>
    <w:rsid w:val="00AB24FF"/>
    <w:rsid w:val="00AB7321"/>
    <w:rsid w:val="00AC2042"/>
    <w:rsid w:val="00AD5E1E"/>
    <w:rsid w:val="00AD748A"/>
    <w:rsid w:val="00AE26C6"/>
    <w:rsid w:val="00AF336B"/>
    <w:rsid w:val="00AF48A3"/>
    <w:rsid w:val="00B01F1A"/>
    <w:rsid w:val="00B1124A"/>
    <w:rsid w:val="00B12912"/>
    <w:rsid w:val="00B16540"/>
    <w:rsid w:val="00B24BA3"/>
    <w:rsid w:val="00B25B90"/>
    <w:rsid w:val="00B26063"/>
    <w:rsid w:val="00B439E5"/>
    <w:rsid w:val="00B643D4"/>
    <w:rsid w:val="00B768D4"/>
    <w:rsid w:val="00B833D0"/>
    <w:rsid w:val="00BA0CDB"/>
    <w:rsid w:val="00BA3C91"/>
    <w:rsid w:val="00BA7C97"/>
    <w:rsid w:val="00BB019A"/>
    <w:rsid w:val="00BB10E2"/>
    <w:rsid w:val="00BC74E9"/>
    <w:rsid w:val="00BD451C"/>
    <w:rsid w:val="00BE2031"/>
    <w:rsid w:val="00BF4CBA"/>
    <w:rsid w:val="00C01159"/>
    <w:rsid w:val="00C063A4"/>
    <w:rsid w:val="00C068B9"/>
    <w:rsid w:val="00C06B40"/>
    <w:rsid w:val="00C162C1"/>
    <w:rsid w:val="00C3475C"/>
    <w:rsid w:val="00C4265C"/>
    <w:rsid w:val="00C55CC8"/>
    <w:rsid w:val="00C61337"/>
    <w:rsid w:val="00C634E6"/>
    <w:rsid w:val="00C676E7"/>
    <w:rsid w:val="00C7064F"/>
    <w:rsid w:val="00C70E80"/>
    <w:rsid w:val="00C76D20"/>
    <w:rsid w:val="00C80C4A"/>
    <w:rsid w:val="00C87CCD"/>
    <w:rsid w:val="00CB4EEB"/>
    <w:rsid w:val="00CF4DAC"/>
    <w:rsid w:val="00D10220"/>
    <w:rsid w:val="00D1072D"/>
    <w:rsid w:val="00D22E72"/>
    <w:rsid w:val="00D2302F"/>
    <w:rsid w:val="00D30896"/>
    <w:rsid w:val="00D37DF6"/>
    <w:rsid w:val="00D42B71"/>
    <w:rsid w:val="00D51CDC"/>
    <w:rsid w:val="00D568D0"/>
    <w:rsid w:val="00DB3376"/>
    <w:rsid w:val="00DB5A09"/>
    <w:rsid w:val="00DD1701"/>
    <w:rsid w:val="00DE41A8"/>
    <w:rsid w:val="00E0391F"/>
    <w:rsid w:val="00E25E36"/>
    <w:rsid w:val="00E31520"/>
    <w:rsid w:val="00E32C0F"/>
    <w:rsid w:val="00E353D7"/>
    <w:rsid w:val="00E46CE3"/>
    <w:rsid w:val="00E56158"/>
    <w:rsid w:val="00E5658C"/>
    <w:rsid w:val="00E63AA7"/>
    <w:rsid w:val="00E67B73"/>
    <w:rsid w:val="00E7172E"/>
    <w:rsid w:val="00E7675A"/>
    <w:rsid w:val="00E77DB7"/>
    <w:rsid w:val="00E90A65"/>
    <w:rsid w:val="00E9141F"/>
    <w:rsid w:val="00E943FA"/>
    <w:rsid w:val="00E95233"/>
    <w:rsid w:val="00EB2A87"/>
    <w:rsid w:val="00EB72DE"/>
    <w:rsid w:val="00EC6119"/>
    <w:rsid w:val="00ED4FFC"/>
    <w:rsid w:val="00ED6297"/>
    <w:rsid w:val="00EE0DD4"/>
    <w:rsid w:val="00EE6733"/>
    <w:rsid w:val="00EF4947"/>
    <w:rsid w:val="00F0260A"/>
    <w:rsid w:val="00F06793"/>
    <w:rsid w:val="00F1258D"/>
    <w:rsid w:val="00F126E8"/>
    <w:rsid w:val="00F17F83"/>
    <w:rsid w:val="00F221B3"/>
    <w:rsid w:val="00F30C6F"/>
    <w:rsid w:val="00F32347"/>
    <w:rsid w:val="00F35527"/>
    <w:rsid w:val="00F36A97"/>
    <w:rsid w:val="00F40B6E"/>
    <w:rsid w:val="00F42763"/>
    <w:rsid w:val="00F443CC"/>
    <w:rsid w:val="00F44695"/>
    <w:rsid w:val="00F51166"/>
    <w:rsid w:val="00F62626"/>
    <w:rsid w:val="00F719AA"/>
    <w:rsid w:val="00F76250"/>
    <w:rsid w:val="00F91B0D"/>
    <w:rsid w:val="00F9446F"/>
    <w:rsid w:val="00FC2AB8"/>
    <w:rsid w:val="00FD4525"/>
    <w:rsid w:val="00FE21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1C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6A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6A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933"/>
    <w:pPr>
      <w:ind w:left="720"/>
      <w:contextualSpacing/>
    </w:pPr>
  </w:style>
  <w:style w:type="character" w:customStyle="1" w:styleId="Heading2Char">
    <w:name w:val="Heading 2 Char"/>
    <w:basedOn w:val="DefaultParagraphFont"/>
    <w:link w:val="Heading2"/>
    <w:uiPriority w:val="9"/>
    <w:rsid w:val="001C6A1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C6A1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E26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26C6"/>
  </w:style>
  <w:style w:type="paragraph" w:styleId="Footer">
    <w:name w:val="footer"/>
    <w:basedOn w:val="Normal"/>
    <w:link w:val="FooterChar"/>
    <w:uiPriority w:val="99"/>
    <w:unhideWhenUsed/>
    <w:rsid w:val="00AE26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26C6"/>
  </w:style>
  <w:style w:type="paragraph" w:styleId="BalloonText">
    <w:name w:val="Balloon Text"/>
    <w:basedOn w:val="Normal"/>
    <w:link w:val="BalloonTextChar"/>
    <w:uiPriority w:val="99"/>
    <w:semiHidden/>
    <w:unhideWhenUsed/>
    <w:rsid w:val="00C55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CC8"/>
    <w:rPr>
      <w:rFonts w:ascii="Tahoma" w:hAnsi="Tahoma" w:cs="Tahoma"/>
      <w:sz w:val="16"/>
      <w:szCs w:val="16"/>
    </w:rPr>
  </w:style>
  <w:style w:type="character" w:customStyle="1" w:styleId="tlid-translation">
    <w:name w:val="tlid-translation"/>
    <w:basedOn w:val="DefaultParagraphFont"/>
    <w:rsid w:val="008B2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6A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6A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933"/>
    <w:pPr>
      <w:ind w:left="720"/>
      <w:contextualSpacing/>
    </w:pPr>
  </w:style>
  <w:style w:type="character" w:customStyle="1" w:styleId="Heading2Char">
    <w:name w:val="Heading 2 Char"/>
    <w:basedOn w:val="DefaultParagraphFont"/>
    <w:link w:val="Heading2"/>
    <w:uiPriority w:val="9"/>
    <w:rsid w:val="001C6A1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C6A1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E26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26C6"/>
  </w:style>
  <w:style w:type="paragraph" w:styleId="Footer">
    <w:name w:val="footer"/>
    <w:basedOn w:val="Normal"/>
    <w:link w:val="FooterChar"/>
    <w:uiPriority w:val="99"/>
    <w:unhideWhenUsed/>
    <w:rsid w:val="00AE26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26C6"/>
  </w:style>
  <w:style w:type="paragraph" w:styleId="BalloonText">
    <w:name w:val="Balloon Text"/>
    <w:basedOn w:val="Normal"/>
    <w:link w:val="BalloonTextChar"/>
    <w:uiPriority w:val="99"/>
    <w:semiHidden/>
    <w:unhideWhenUsed/>
    <w:rsid w:val="00C55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CC8"/>
    <w:rPr>
      <w:rFonts w:ascii="Tahoma" w:hAnsi="Tahoma" w:cs="Tahoma"/>
      <w:sz w:val="16"/>
      <w:szCs w:val="16"/>
    </w:rPr>
  </w:style>
  <w:style w:type="character" w:customStyle="1" w:styleId="tlid-translation">
    <w:name w:val="tlid-translation"/>
    <w:basedOn w:val="DefaultParagraphFont"/>
    <w:rsid w:val="008B2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13875">
      <w:bodyDiv w:val="1"/>
      <w:marLeft w:val="0"/>
      <w:marRight w:val="0"/>
      <w:marTop w:val="0"/>
      <w:marBottom w:val="0"/>
      <w:divBdr>
        <w:top w:val="none" w:sz="0" w:space="0" w:color="auto"/>
        <w:left w:val="none" w:sz="0" w:space="0" w:color="auto"/>
        <w:bottom w:val="none" w:sz="0" w:space="0" w:color="auto"/>
        <w:right w:val="none" w:sz="0" w:space="0" w:color="auto"/>
      </w:divBdr>
    </w:div>
    <w:div w:id="909577023">
      <w:bodyDiv w:val="1"/>
      <w:marLeft w:val="0"/>
      <w:marRight w:val="0"/>
      <w:marTop w:val="0"/>
      <w:marBottom w:val="0"/>
      <w:divBdr>
        <w:top w:val="none" w:sz="0" w:space="0" w:color="auto"/>
        <w:left w:val="none" w:sz="0" w:space="0" w:color="auto"/>
        <w:bottom w:val="none" w:sz="0" w:space="0" w:color="auto"/>
        <w:right w:val="none" w:sz="0" w:space="0" w:color="auto"/>
      </w:divBdr>
    </w:div>
    <w:div w:id="1264606496">
      <w:bodyDiv w:val="1"/>
      <w:marLeft w:val="0"/>
      <w:marRight w:val="0"/>
      <w:marTop w:val="0"/>
      <w:marBottom w:val="0"/>
      <w:divBdr>
        <w:top w:val="none" w:sz="0" w:space="0" w:color="auto"/>
        <w:left w:val="none" w:sz="0" w:space="0" w:color="auto"/>
        <w:bottom w:val="none" w:sz="0" w:space="0" w:color="auto"/>
        <w:right w:val="none" w:sz="0" w:space="0" w:color="auto"/>
      </w:divBdr>
    </w:div>
    <w:div w:id="1556500637">
      <w:bodyDiv w:val="1"/>
      <w:marLeft w:val="0"/>
      <w:marRight w:val="0"/>
      <w:marTop w:val="0"/>
      <w:marBottom w:val="0"/>
      <w:divBdr>
        <w:top w:val="none" w:sz="0" w:space="0" w:color="auto"/>
        <w:left w:val="none" w:sz="0" w:space="0" w:color="auto"/>
        <w:bottom w:val="none" w:sz="0" w:space="0" w:color="auto"/>
        <w:right w:val="none" w:sz="0" w:space="0" w:color="auto"/>
      </w:divBdr>
    </w:div>
    <w:div w:id="166214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u.us@universityfoundation.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3846</Words>
  <Characters>21155</Characters>
  <Application>Microsoft Office Word</Application>
  <DocSecurity>0</DocSecurity>
  <Lines>176</Lines>
  <Paragraphs>49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24952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Eyland</dc:creator>
  <cp:lastModifiedBy>Marleen Aelen</cp:lastModifiedBy>
  <cp:revision>5</cp:revision>
  <cp:lastPrinted>2019-03-04T12:03:00Z</cp:lastPrinted>
  <dcterms:created xsi:type="dcterms:W3CDTF">2019-03-05T09:05:00Z</dcterms:created>
  <dcterms:modified xsi:type="dcterms:W3CDTF">2019-03-05T09:26:00Z</dcterms:modified>
</cp:coreProperties>
</file>